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2AF3C">
      <w:r>
        <w:drawing>
          <wp:inline distT="0" distB="0" distL="0" distR="0">
            <wp:extent cx="2158365" cy="7562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58365" cy="756285"/>
                    </a:xfrm>
                    <a:prstGeom prst="rect">
                      <a:avLst/>
                    </a:prstGeom>
                    <a:noFill/>
                  </pic:spPr>
                </pic:pic>
              </a:graphicData>
            </a:graphic>
          </wp:inline>
        </w:drawing>
      </w:r>
    </w:p>
    <w:p w14:paraId="5D0FDCB7">
      <w:pPr>
        <w:jc w:val="center"/>
        <w:rPr>
          <w:rFonts w:hint="default"/>
          <w:b/>
          <w:sz w:val="28"/>
          <w:szCs w:val="28"/>
          <w:lang w:val="en-IE"/>
        </w:rPr>
      </w:pPr>
      <w:r>
        <w:rPr>
          <w:b/>
          <w:sz w:val="28"/>
          <w:szCs w:val="28"/>
        </w:rPr>
        <w:t>Annual Admission Notice 202</w:t>
      </w:r>
      <w:r>
        <w:rPr>
          <w:rFonts w:hint="default"/>
          <w:b/>
          <w:sz w:val="28"/>
          <w:szCs w:val="28"/>
          <w:lang w:val="en-IE"/>
        </w:rPr>
        <w:t>7</w:t>
      </w:r>
      <w:r>
        <w:rPr>
          <w:b/>
          <w:sz w:val="28"/>
          <w:szCs w:val="28"/>
        </w:rPr>
        <w:t>/202</w:t>
      </w:r>
      <w:r>
        <w:rPr>
          <w:rFonts w:hint="default"/>
          <w:b/>
          <w:sz w:val="28"/>
          <w:szCs w:val="28"/>
          <w:lang w:val="en-IE"/>
        </w:rPr>
        <w:t>8</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6"/>
      </w:tblGrid>
      <w:tr w14:paraId="6E0D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shd w:val="clear" w:color="auto" w:fill="C5E0B3" w:themeFill="accent6" w:themeFillTint="66"/>
          </w:tcPr>
          <w:p w14:paraId="4D9AE61B">
            <w:pPr>
              <w:spacing w:after="0" w:line="240" w:lineRule="auto"/>
            </w:pPr>
            <w:r>
              <w:t>The following Annual Admission Notice has been prepared by the Board of Craddockstown School in respect of the admission of students to the school for the school year 2027/2</w:t>
            </w:r>
            <w:r>
              <w:rPr>
                <w:rFonts w:hint="default"/>
                <w:lang w:val="en-IE"/>
              </w:rPr>
              <w:t>02</w:t>
            </w:r>
            <w:r>
              <w:t xml:space="preserve">8. This notice was published by </w:t>
            </w:r>
            <w:r>
              <w:rPr>
                <w:rFonts w:hint="default"/>
                <w:lang w:val="en-IE"/>
              </w:rPr>
              <w:t>20th</w:t>
            </w:r>
            <w:r>
              <w:t xml:space="preserve"> October 2026</w:t>
            </w:r>
          </w:p>
        </w:tc>
      </w:tr>
    </w:tbl>
    <w:p w14:paraId="6D5DA27D"/>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5"/>
        <w:gridCol w:w="1791"/>
      </w:tblGrid>
      <w:tr w14:paraId="26A5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14:paraId="5C9370F3">
            <w:pPr>
              <w:spacing w:after="0" w:line="240" w:lineRule="auto"/>
            </w:pPr>
            <w:r>
              <w:t>Total number of places available in Craddockstown School:</w:t>
            </w:r>
          </w:p>
        </w:tc>
        <w:tc>
          <w:tcPr>
            <w:tcW w:w="1791" w:type="dxa"/>
          </w:tcPr>
          <w:p w14:paraId="265AC9B7">
            <w:pPr>
              <w:spacing w:after="0" w:line="240" w:lineRule="auto"/>
              <w:jc w:val="center"/>
            </w:pPr>
            <w:r>
              <w:t>42</w:t>
            </w:r>
          </w:p>
        </w:tc>
      </w:tr>
      <w:tr w14:paraId="3073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shd w:val="clear" w:color="auto" w:fill="C5E0B3" w:themeFill="accent6" w:themeFillTint="66"/>
          </w:tcPr>
          <w:p w14:paraId="2A0DE15F">
            <w:pPr>
              <w:spacing w:after="0" w:line="240" w:lineRule="auto"/>
            </w:pPr>
            <w:r>
              <w:t>Number of places already allocated in Craddockstown School:</w:t>
            </w:r>
          </w:p>
        </w:tc>
        <w:tc>
          <w:tcPr>
            <w:tcW w:w="1791" w:type="dxa"/>
            <w:shd w:val="clear" w:color="auto" w:fill="C5E0B3" w:themeFill="accent6" w:themeFillTint="66"/>
          </w:tcPr>
          <w:p w14:paraId="385662D1">
            <w:pPr>
              <w:spacing w:after="0" w:line="240" w:lineRule="auto"/>
              <w:jc w:val="center"/>
            </w:pPr>
            <w:r>
              <w:t>41</w:t>
            </w:r>
          </w:p>
        </w:tc>
      </w:tr>
      <w:tr w14:paraId="1D5F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5" w:type="dxa"/>
          </w:tcPr>
          <w:p w14:paraId="412C2AF2">
            <w:pPr>
              <w:spacing w:after="0" w:line="240" w:lineRule="auto"/>
            </w:pPr>
            <w:r>
              <w:t>Number of places left in Craddockstown School:</w:t>
            </w:r>
          </w:p>
        </w:tc>
        <w:tc>
          <w:tcPr>
            <w:tcW w:w="1791" w:type="dxa"/>
          </w:tcPr>
          <w:p w14:paraId="0EC14169">
            <w:pPr>
              <w:spacing w:after="0" w:line="240" w:lineRule="auto"/>
              <w:jc w:val="center"/>
            </w:pPr>
            <w:r>
              <w:t>1</w:t>
            </w:r>
          </w:p>
        </w:tc>
      </w:tr>
    </w:tbl>
    <w:p w14:paraId="4E8782B2"/>
    <w:p w14:paraId="182E9DEE">
      <w:r>
        <w:rPr>
          <w:b/>
        </w:rPr>
        <w:t xml:space="preserve">A copy of the Admission Policy for Craddockstown School is available at: </w:t>
      </w:r>
      <w:r>
        <w:fldChar w:fldCharType="begin"/>
      </w:r>
      <w:r>
        <w:instrText xml:space="preserve"> HYPERLINK "https://kwetb.ie/schools/craddockstown-school" </w:instrText>
      </w:r>
      <w:r>
        <w:fldChar w:fldCharType="separate"/>
      </w:r>
      <w:r>
        <w:rPr>
          <w:rStyle w:val="4"/>
        </w:rPr>
        <w:t>https://kwetb.ie/schools/craddockstown-school</w:t>
      </w:r>
      <w:r>
        <w:rPr>
          <w:rStyle w:val="4"/>
        </w:rPr>
        <w:fldChar w:fldCharType="end"/>
      </w:r>
      <w:r>
        <w:t xml:space="preserve">   </w:t>
      </w:r>
    </w:p>
    <w:p w14:paraId="15085180">
      <w:r>
        <w:t xml:space="preserve">Or by emailing </w:t>
      </w:r>
      <w:r>
        <w:fldChar w:fldCharType="begin"/>
      </w:r>
      <w:r>
        <w:instrText xml:space="preserve"> HYPERLINK "mailto:craddockstownschool@kwetb.ie" </w:instrText>
      </w:r>
      <w:r>
        <w:fldChar w:fldCharType="separate"/>
      </w:r>
      <w:r>
        <w:rPr>
          <w:rStyle w:val="4"/>
        </w:rPr>
        <w:t>craddockstownschool@kwetb.ie</w:t>
      </w:r>
      <w:r>
        <w:rPr>
          <w:rStyle w:val="4"/>
        </w:rPr>
        <w:fldChar w:fldCharType="end"/>
      </w:r>
      <w:r>
        <w:t xml:space="preserve">  for printed or emailed copy.  </w:t>
      </w:r>
    </w:p>
    <w:p w14:paraId="77624C6B">
      <w:r>
        <w:rPr>
          <w:b/>
        </w:rPr>
        <w:t>An Application Form for admission to Craddockstown School is available from at:</w:t>
      </w:r>
      <w:r>
        <w:t xml:space="preserve"> </w:t>
      </w:r>
      <w:r>
        <w:fldChar w:fldCharType="begin"/>
      </w:r>
      <w:r>
        <w:instrText xml:space="preserve"> HYPERLINK "https://kwetb.ie/schools/craddockstown-school" </w:instrText>
      </w:r>
      <w:r>
        <w:fldChar w:fldCharType="separate"/>
      </w:r>
      <w:r>
        <w:rPr>
          <w:rStyle w:val="4"/>
        </w:rPr>
        <w:t>https://kwetb.ie/schools/craddockstown-school</w:t>
      </w:r>
      <w:r>
        <w:rPr>
          <w:rStyle w:val="4"/>
        </w:rPr>
        <w:fldChar w:fldCharType="end"/>
      </w:r>
      <w:r>
        <w:t xml:space="preserve">   By emailing </w:t>
      </w:r>
      <w:r>
        <w:fldChar w:fldCharType="begin"/>
      </w:r>
      <w:r>
        <w:instrText xml:space="preserve"> HYPERLINK "mailto:craddockstownschool@kwetb.ie" </w:instrText>
      </w:r>
      <w:r>
        <w:fldChar w:fldCharType="separate"/>
      </w:r>
      <w:r>
        <w:rPr>
          <w:rStyle w:val="4"/>
        </w:rPr>
        <w:t>craddockstownschool@kwetb.ie</w:t>
      </w:r>
      <w:r>
        <w:rPr>
          <w:rStyle w:val="4"/>
        </w:rPr>
        <w:fldChar w:fldCharType="end"/>
      </w:r>
      <w:r>
        <w:t xml:space="preserve"> for printed or emailed copy.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6"/>
      </w:tblGrid>
      <w:tr w14:paraId="6AC6A210">
        <w:tblPrEx>
          <w:tblCellMar>
            <w:top w:w="0" w:type="dxa"/>
            <w:left w:w="108" w:type="dxa"/>
            <w:bottom w:w="0" w:type="dxa"/>
            <w:right w:w="108" w:type="dxa"/>
          </w:tblCellMar>
        </w:tblPrEx>
        <w:tc>
          <w:tcPr>
            <w:tcW w:w="9016" w:type="dxa"/>
          </w:tcPr>
          <w:p w14:paraId="4A6BD4A3">
            <w:pPr>
              <w:spacing w:after="0" w:line="240" w:lineRule="auto"/>
            </w:pPr>
            <w:r>
              <w:t xml:space="preserve">All applications to Craddockstown School will only be </w:t>
            </w:r>
            <w:r>
              <w:rPr>
                <w:b/>
                <w:bCs/>
              </w:rPr>
              <w:t>accepted from the 10</w:t>
            </w:r>
            <w:r>
              <w:rPr>
                <w:b/>
                <w:bCs/>
                <w:vertAlign w:val="superscript"/>
              </w:rPr>
              <w:t>th</w:t>
            </w:r>
            <w:r>
              <w:rPr>
                <w:b/>
                <w:bCs/>
              </w:rPr>
              <w:t xml:space="preserve"> November 2026 and the closing date for receipt of applications is 30</w:t>
            </w:r>
            <w:r>
              <w:rPr>
                <w:b/>
                <w:bCs/>
                <w:vertAlign w:val="superscript"/>
              </w:rPr>
              <w:t>th</w:t>
            </w:r>
            <w:r>
              <w:rPr>
                <w:b/>
                <w:bCs/>
              </w:rPr>
              <w:t xml:space="preserve"> November 2026 at 4pm</w:t>
            </w:r>
            <w:r>
              <w:t>. Applications received after this date will be considered and processed as late applications in accordance with the</w:t>
            </w:r>
            <w:bookmarkStart w:id="0" w:name="_GoBack"/>
            <w:bookmarkEnd w:id="0"/>
            <w:r>
              <w:t xml:space="preserve"> school’s Admission Policy.   Please be reminded that, in line with the school’s Admission Policy and the Education (Admission to Schools) Act 2018, all waiting lists going forward are only in place for the academic year to which they apply. Therefore, if a child is seeking a place in Craddockstown School and is not successful in a given academic year or is on a waiting list for this year, a new application must be made for the following year.</w:t>
            </w:r>
          </w:p>
          <w:p w14:paraId="504613C6">
            <w:pPr>
              <w:spacing w:after="0" w:line="240" w:lineRule="auto"/>
            </w:pPr>
          </w:p>
        </w:tc>
      </w:tr>
    </w:tbl>
    <w:p w14:paraId="667788A8"/>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8"/>
        <w:gridCol w:w="4508"/>
      </w:tblGrid>
      <w:tr w14:paraId="09F1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shd w:val="clear" w:color="auto" w:fill="C5E0B3" w:themeFill="accent6" w:themeFillTint="66"/>
          </w:tcPr>
          <w:p w14:paraId="5D88B46E">
            <w:pPr>
              <w:spacing w:after="0" w:line="240" w:lineRule="auto"/>
            </w:pPr>
            <w:r>
              <w:t>All applicants to Craddockstown School will be notified of an offer of a place or refusal of admission by:</w:t>
            </w:r>
          </w:p>
        </w:tc>
        <w:tc>
          <w:tcPr>
            <w:tcW w:w="4508" w:type="dxa"/>
            <w:shd w:val="clear" w:color="auto" w:fill="C5E0B3" w:themeFill="accent6" w:themeFillTint="66"/>
          </w:tcPr>
          <w:p w14:paraId="17BCE14D">
            <w:pPr>
              <w:spacing w:after="0" w:line="240" w:lineRule="auto"/>
            </w:pPr>
            <w:r>
              <w:t>14</w:t>
            </w:r>
            <w:r>
              <w:rPr>
                <w:vertAlign w:val="superscript"/>
              </w:rPr>
              <w:t>th</w:t>
            </w:r>
            <w:r>
              <w:t xml:space="preserve"> December 2026 1.30pm</w:t>
            </w:r>
          </w:p>
        </w:tc>
      </w:tr>
      <w:tr w14:paraId="4525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1F0B7E7B">
            <w:pPr>
              <w:spacing w:after="0" w:line="240" w:lineRule="auto"/>
            </w:pPr>
            <w:r>
              <w:t>Successful applicants to Craddockstown School must confirm their acceptance of an offer of admission to Craddockstown School by completing and returning the Acceptance Form on or before:</w:t>
            </w:r>
          </w:p>
        </w:tc>
        <w:tc>
          <w:tcPr>
            <w:tcW w:w="4508" w:type="dxa"/>
          </w:tcPr>
          <w:p w14:paraId="35B8741A">
            <w:pPr>
              <w:spacing w:after="0" w:line="240" w:lineRule="auto"/>
            </w:pPr>
            <w:r>
              <w:t>21</w:t>
            </w:r>
            <w:r>
              <w:rPr>
                <w:vertAlign w:val="superscript"/>
              </w:rPr>
              <w:t>st</w:t>
            </w:r>
            <w:r>
              <w:t xml:space="preserve"> December 2025 1.30 pm</w:t>
            </w:r>
          </w:p>
        </w:tc>
      </w:tr>
      <w:tr w14:paraId="6A99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9016" w:type="dxa"/>
            <w:gridSpan w:val="2"/>
            <w:shd w:val="clear" w:color="auto" w:fill="C5E0B3" w:themeFill="accent6" w:themeFillTint="66"/>
          </w:tcPr>
          <w:p w14:paraId="36F7B3B3">
            <w:pPr>
              <w:spacing w:after="0" w:line="240" w:lineRule="auto"/>
            </w:pPr>
            <w:r>
              <w:t>Note: Failure to accept an offer of admission before the relevant deadline set out above may result in the offer being withdrawn.</w:t>
            </w:r>
          </w:p>
        </w:tc>
      </w:tr>
    </w:tbl>
    <w:p w14:paraId="1A39C01F"/>
    <w:p w14:paraId="00B3892F"/>
    <w:p w14:paraId="7CE24874"/>
    <w:p w14:paraId="111578A7">
      <w:r>
        <w:drawing>
          <wp:inline distT="0" distB="0" distL="0" distR="0">
            <wp:extent cx="2158365" cy="7562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58365" cy="756285"/>
                    </a:xfrm>
                    <a:prstGeom prst="rect">
                      <a:avLst/>
                    </a:prstGeom>
                    <a:noFill/>
                  </pic:spPr>
                </pic:pic>
              </a:graphicData>
            </a:graphic>
          </wp:inline>
        </w:drawing>
      </w:r>
    </w:p>
    <w:p w14:paraId="27740025">
      <w:r>
        <w:t>Craddockstown School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Craddockstown School will comply with any direction served on the patron or the board of management, as the case may be, under section 37A and any direction served on the board of management under section 67(4B) of the Education Act.</w:t>
      </w:r>
    </w:p>
    <w:p w14:paraId="5D0774F4"/>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8"/>
        <w:gridCol w:w="4508"/>
      </w:tblGrid>
      <w:tr w14:paraId="36BE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04504E7C">
            <w:pPr>
              <w:spacing w:after="0" w:line="240" w:lineRule="auto"/>
              <w:rPr>
                <w:b/>
              </w:rPr>
            </w:pPr>
            <w:r>
              <w:rPr>
                <w:b/>
              </w:rPr>
              <w:t>Category of available Places</w:t>
            </w:r>
          </w:p>
        </w:tc>
        <w:tc>
          <w:tcPr>
            <w:tcW w:w="4508" w:type="dxa"/>
          </w:tcPr>
          <w:p w14:paraId="3014E3DC">
            <w:pPr>
              <w:spacing w:after="0" w:line="240" w:lineRule="auto"/>
              <w:rPr>
                <w:b/>
              </w:rPr>
            </w:pPr>
            <w:r>
              <w:rPr>
                <w:b/>
              </w:rPr>
              <w:t>Number of available places</w:t>
            </w:r>
          </w:p>
        </w:tc>
      </w:tr>
      <w:tr w14:paraId="62DC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0E69F247">
            <w:pPr>
              <w:spacing w:after="0" w:line="240" w:lineRule="auto"/>
            </w:pPr>
            <w:r>
              <w:t xml:space="preserve">Post Primary CLN and Autism </w:t>
            </w:r>
          </w:p>
        </w:tc>
        <w:tc>
          <w:tcPr>
            <w:tcW w:w="4508" w:type="dxa"/>
          </w:tcPr>
          <w:p w14:paraId="349098A7">
            <w:pPr>
              <w:spacing w:after="0" w:line="240" w:lineRule="auto"/>
            </w:pPr>
            <w:r>
              <w:t>0</w:t>
            </w:r>
          </w:p>
        </w:tc>
      </w:tr>
      <w:tr w14:paraId="4383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4D5922E1">
            <w:pPr>
              <w:spacing w:after="0" w:line="240" w:lineRule="auto"/>
            </w:pPr>
            <w:r>
              <w:t>Junior Primary CLN and CLN and Autism (JI-1st Class)</w:t>
            </w:r>
          </w:p>
        </w:tc>
        <w:tc>
          <w:tcPr>
            <w:tcW w:w="4508" w:type="dxa"/>
          </w:tcPr>
          <w:p w14:paraId="01D11CBD">
            <w:pPr>
              <w:spacing w:after="0" w:line="240" w:lineRule="auto"/>
            </w:pPr>
            <w:r>
              <w:t>1</w:t>
            </w:r>
          </w:p>
        </w:tc>
      </w:tr>
      <w:tr w14:paraId="04A4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74C00FB1">
            <w:pPr>
              <w:spacing w:after="0" w:line="240" w:lineRule="auto"/>
            </w:pPr>
            <w:r>
              <w:t>Mid Primary CLN and CLN and Autism (2nd-4th class</w:t>
            </w:r>
          </w:p>
        </w:tc>
        <w:tc>
          <w:tcPr>
            <w:tcW w:w="4508" w:type="dxa"/>
          </w:tcPr>
          <w:p w14:paraId="438099F7">
            <w:pPr>
              <w:spacing w:after="0" w:line="240" w:lineRule="auto"/>
            </w:pPr>
            <w:r>
              <w:t>0</w:t>
            </w:r>
          </w:p>
        </w:tc>
      </w:tr>
      <w:tr w14:paraId="031B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0EE06D28">
            <w:pPr>
              <w:spacing w:after="0" w:line="240" w:lineRule="auto"/>
            </w:pPr>
            <w:r>
              <w:t>Senior Primary CLN and Autism (5th-6th class)</w:t>
            </w:r>
          </w:p>
        </w:tc>
        <w:tc>
          <w:tcPr>
            <w:tcW w:w="4508" w:type="dxa"/>
          </w:tcPr>
          <w:p w14:paraId="6BB8A7B8">
            <w:pPr>
              <w:spacing w:after="0" w:line="240" w:lineRule="auto"/>
            </w:pPr>
            <w:r>
              <w:t>0</w:t>
            </w:r>
          </w:p>
        </w:tc>
      </w:tr>
      <w:tr w14:paraId="186B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8" w:type="dxa"/>
          </w:tcPr>
          <w:p w14:paraId="4A946E61">
            <w:pPr>
              <w:spacing w:after="0" w:line="240" w:lineRule="auto"/>
            </w:pPr>
            <w:r>
              <w:t>Post Primary CLN</w:t>
            </w:r>
          </w:p>
        </w:tc>
        <w:tc>
          <w:tcPr>
            <w:tcW w:w="4508" w:type="dxa"/>
          </w:tcPr>
          <w:p w14:paraId="01AA59D3">
            <w:pPr>
              <w:spacing w:after="0" w:line="240" w:lineRule="auto"/>
            </w:pPr>
            <w:r>
              <w:t>0</w:t>
            </w:r>
          </w:p>
        </w:tc>
      </w:tr>
    </w:tbl>
    <w:p w14:paraId="054A7036"/>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28"/>
    <w:rsid w:val="00595C75"/>
    <w:rsid w:val="00C24B28"/>
    <w:rsid w:val="08DF38DC"/>
    <w:rsid w:val="0CA52A6E"/>
    <w:rsid w:val="23D20729"/>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E"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KWETB</Company>
  <Pages>2</Pages>
  <Words>461</Words>
  <Characters>2475</Characters>
  <Lines>22</Lines>
  <Paragraphs>6</Paragraphs>
  <TotalTime>17</TotalTime>
  <ScaleCrop>false</ScaleCrop>
  <LinksUpToDate>false</LinksUpToDate>
  <CharactersWithSpaces>2919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2026-10-15T14:47:00Z</dcterms:created>
  <dc:creator>Cristina Bermudez</dc:creator>
  <cp:lastModifiedBy>Caroline Haskins</cp:lastModifiedBy>
  <dcterms:modified xsi:type="dcterms:W3CDTF">2026-10-20T12:59:26Z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eyJoZGlkIjoiMDA0MDRmODJhMjA3OGFjNjZhOGY1N2UxN2U0N2M0OWUifQ==</vt:lpwstr>
  </property>
  <property fmtid="{D5CDD505-2E9C-101B-9397-08002B2CF9AE}" pid="3" name="KSOProductBuildVer">
    <vt:lpwstr>1033-12.1.0.29162</vt:lpwstr>
  </property>
  <property fmtid="{D5CDD505-2E9C-101B-9397-08002B2CF9AE}" pid="4" name="ICV">
    <vt:lpwstr>58FDA1859FA6475084BF3F82BAD8762F_13</vt:lpwstr>
  </property>
</Properties>
</file>