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15C9" w14:textId="77777777" w:rsidR="005E2A9D" w:rsidRDefault="006863C7" w:rsidP="005E2A9D">
      <w:pPr>
        <w:pStyle w:val="NormalWeb"/>
        <w:shd w:val="clear" w:color="auto" w:fill="FFFFFF" w:themeFill="background1"/>
        <w:spacing w:before="0" w:beforeAutospacing="0" w:after="0" w:afterAutospacing="0"/>
        <w:jc w:val="center"/>
        <w:rPr>
          <w:rFonts w:asciiTheme="minorHAnsi" w:hAnsiTheme="minorHAnsi" w:cstheme="minorBidi"/>
          <w:b/>
          <w:bCs/>
          <w:color w:val="385623" w:themeColor="accent6" w:themeShade="80"/>
          <w:sz w:val="28"/>
          <w:szCs w:val="28"/>
        </w:rPr>
      </w:pPr>
      <w:r w:rsidRPr="0064714C">
        <w:rPr>
          <w:noProof/>
        </w:rPr>
        <w:drawing>
          <wp:inline distT="0" distB="0" distL="0" distR="0" wp14:anchorId="680F18FD" wp14:editId="6F4AA78B">
            <wp:extent cx="3687737" cy="1203230"/>
            <wp:effectExtent l="0" t="0" r="0" b="0"/>
            <wp:docPr id="2" name="Picture 2" descr="C:\Users\OrlaKealy\Documents\logo\KWETB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laKealy\Documents\logo\KWETB_RGB_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7026" cy="1212786"/>
                    </a:xfrm>
                    <a:prstGeom prst="rect">
                      <a:avLst/>
                    </a:prstGeom>
                    <a:noFill/>
                    <a:ln>
                      <a:noFill/>
                    </a:ln>
                  </pic:spPr>
                </pic:pic>
              </a:graphicData>
            </a:graphic>
          </wp:inline>
        </w:drawing>
      </w:r>
      <w:r>
        <w:rPr>
          <w:rFonts w:asciiTheme="minorHAnsi" w:hAnsiTheme="minorHAnsi" w:cstheme="minorBidi"/>
          <w:b/>
          <w:bCs/>
          <w:color w:val="385623" w:themeColor="accent6" w:themeShade="80"/>
          <w:sz w:val="28"/>
          <w:szCs w:val="28"/>
        </w:rPr>
        <w:br/>
      </w:r>
    </w:p>
    <w:p w14:paraId="23FCCBC2" w14:textId="49464B57" w:rsidR="00C711F9" w:rsidRDefault="004026CA" w:rsidP="005E2A9D">
      <w:pPr>
        <w:pStyle w:val="NormalWeb"/>
        <w:shd w:val="clear" w:color="auto" w:fill="FFFFFF" w:themeFill="background1"/>
        <w:spacing w:before="0" w:beforeAutospacing="0" w:after="0" w:afterAutospacing="0"/>
        <w:jc w:val="center"/>
        <w:rPr>
          <w:rFonts w:asciiTheme="minorHAnsi" w:hAnsiTheme="minorHAnsi" w:cstheme="minorBidi"/>
          <w:b/>
          <w:bCs/>
          <w:color w:val="385623" w:themeColor="accent6" w:themeShade="80"/>
          <w:sz w:val="28"/>
          <w:szCs w:val="28"/>
        </w:rPr>
      </w:pPr>
      <w:r w:rsidRPr="322DCBBD">
        <w:rPr>
          <w:rFonts w:asciiTheme="minorHAnsi" w:hAnsiTheme="minorHAnsi" w:cstheme="minorBidi"/>
          <w:b/>
          <w:bCs/>
          <w:color w:val="385623" w:themeColor="accent6" w:themeShade="80"/>
          <w:sz w:val="28"/>
          <w:szCs w:val="28"/>
        </w:rPr>
        <w:t>Kildare and Wicklow Education and Training Board</w:t>
      </w:r>
    </w:p>
    <w:p w14:paraId="69A3AD0C" w14:textId="16EA5EC5" w:rsidR="00C711F9" w:rsidRDefault="00C711F9" w:rsidP="005E2A9D">
      <w:pPr>
        <w:pStyle w:val="NormalWeb"/>
        <w:shd w:val="clear" w:color="auto" w:fill="FFFFFF" w:themeFill="background1"/>
        <w:spacing w:before="0" w:beforeAutospacing="0" w:after="0" w:afterAutospacing="0"/>
        <w:jc w:val="center"/>
        <w:rPr>
          <w:rFonts w:asciiTheme="minorHAnsi" w:hAnsiTheme="minorHAnsi" w:cstheme="minorBidi"/>
        </w:rPr>
      </w:pPr>
      <w:r>
        <w:rPr>
          <w:rFonts w:asciiTheme="minorHAnsi" w:hAnsiTheme="minorHAnsi" w:cstheme="minorBidi"/>
          <w:b/>
          <w:bCs/>
          <w:color w:val="385623" w:themeColor="accent6" w:themeShade="80"/>
          <w:sz w:val="28"/>
          <w:szCs w:val="28"/>
        </w:rPr>
        <w:t>Customer Charter</w:t>
      </w:r>
      <w:r>
        <w:rPr>
          <w:rFonts w:asciiTheme="minorHAnsi" w:hAnsiTheme="minorHAnsi" w:cstheme="minorBidi"/>
          <w:b/>
          <w:bCs/>
          <w:color w:val="385623" w:themeColor="accent6" w:themeShade="80"/>
          <w:sz w:val="28"/>
          <w:szCs w:val="28"/>
        </w:rPr>
        <w:br/>
      </w:r>
    </w:p>
    <w:p w14:paraId="08254675" w14:textId="2E5A7A68" w:rsidR="004026CA" w:rsidRPr="004026CA" w:rsidRDefault="004026CA" w:rsidP="322DCBBD">
      <w:pPr>
        <w:pStyle w:val="NormalWeb"/>
        <w:shd w:val="clear" w:color="auto" w:fill="FFFFFF" w:themeFill="background1"/>
        <w:spacing w:before="0" w:beforeAutospacing="0" w:after="360" w:afterAutospacing="0"/>
        <w:rPr>
          <w:rFonts w:asciiTheme="minorHAnsi" w:hAnsiTheme="minorHAnsi" w:cstheme="minorBidi"/>
        </w:rPr>
      </w:pPr>
      <w:r w:rsidRPr="322DCBBD">
        <w:rPr>
          <w:rFonts w:asciiTheme="minorHAnsi" w:hAnsiTheme="minorHAnsi" w:cstheme="minorBidi"/>
        </w:rPr>
        <w:t xml:space="preserve">At Kildare and Wicklow Education and Training Board we </w:t>
      </w:r>
      <w:r w:rsidR="5437E644" w:rsidRPr="322DCBBD">
        <w:rPr>
          <w:rFonts w:asciiTheme="minorHAnsi" w:hAnsiTheme="minorHAnsi" w:cstheme="minorBidi"/>
        </w:rPr>
        <w:t xml:space="preserve">strive to </w:t>
      </w:r>
      <w:r w:rsidR="6AE7868D" w:rsidRPr="322DCBBD">
        <w:rPr>
          <w:rFonts w:asciiTheme="minorHAnsi" w:hAnsiTheme="minorHAnsi" w:cstheme="minorBidi"/>
        </w:rPr>
        <w:t>provide</w:t>
      </w:r>
      <w:r w:rsidRPr="322DCBBD">
        <w:rPr>
          <w:rFonts w:asciiTheme="minorHAnsi" w:hAnsiTheme="minorHAnsi" w:cstheme="minorBidi"/>
        </w:rPr>
        <w:t xml:space="preserve"> excellent customer service to all individuals and organisations who interact with our </w:t>
      </w:r>
      <w:r w:rsidR="1AC0B81B" w:rsidRPr="322DCBBD">
        <w:rPr>
          <w:rFonts w:asciiTheme="minorHAnsi" w:hAnsiTheme="minorHAnsi" w:cstheme="minorBidi"/>
        </w:rPr>
        <w:t>operations</w:t>
      </w:r>
      <w:r w:rsidRPr="322DCBBD">
        <w:rPr>
          <w:rFonts w:asciiTheme="minorHAnsi" w:hAnsiTheme="minorHAnsi" w:cstheme="minorBidi"/>
        </w:rPr>
        <w:t xml:space="preserve">. </w:t>
      </w:r>
      <w:r>
        <w:br/>
      </w:r>
      <w:r>
        <w:br/>
      </w:r>
      <w:r w:rsidRPr="322DCBBD">
        <w:rPr>
          <w:rFonts w:asciiTheme="minorHAnsi" w:hAnsiTheme="minorHAnsi" w:cstheme="minorBidi"/>
        </w:rPr>
        <w:t>We strive to deliver services that are accessible, responsive, and of the highest quality. Our goal is to meet and exceed your expectations</w:t>
      </w:r>
      <w:r w:rsidR="1DE5168D" w:rsidRPr="322DCBBD">
        <w:rPr>
          <w:rFonts w:asciiTheme="minorHAnsi" w:hAnsiTheme="minorHAnsi" w:cstheme="minorBidi"/>
        </w:rPr>
        <w:t xml:space="preserve">, serving you with professionalism and </w:t>
      </w:r>
      <w:r w:rsidR="1DE5168D" w:rsidRPr="00C4576F">
        <w:rPr>
          <w:rFonts w:asciiTheme="minorHAnsi" w:hAnsiTheme="minorHAnsi" w:cstheme="minorHAnsi"/>
        </w:rPr>
        <w:t xml:space="preserve">integrity. </w:t>
      </w:r>
      <w:r w:rsidR="006863C7" w:rsidRPr="00C4576F">
        <w:rPr>
          <w:rFonts w:asciiTheme="minorHAnsi" w:hAnsiTheme="minorHAnsi" w:cstheme="minorHAnsi"/>
        </w:rPr>
        <w:t xml:space="preserve">We are mindful of our </w:t>
      </w:r>
      <w:r w:rsidR="006863C7">
        <w:rPr>
          <w:rFonts w:asciiTheme="minorHAnsi" w:hAnsiTheme="minorHAnsi" w:cstheme="minorHAnsi"/>
        </w:rPr>
        <w:t>P</w:t>
      </w:r>
      <w:r w:rsidR="006863C7" w:rsidRPr="00C4576F">
        <w:rPr>
          <w:rFonts w:asciiTheme="minorHAnsi" w:hAnsiTheme="minorHAnsi" w:cstheme="minorHAnsi"/>
        </w:rPr>
        <w:t xml:space="preserve">ublic </w:t>
      </w:r>
      <w:r w:rsidR="006863C7">
        <w:rPr>
          <w:rFonts w:asciiTheme="minorHAnsi" w:hAnsiTheme="minorHAnsi" w:cstheme="minorHAnsi"/>
        </w:rPr>
        <w:t>S</w:t>
      </w:r>
      <w:r w:rsidR="006863C7" w:rsidRPr="00C4576F">
        <w:rPr>
          <w:rFonts w:asciiTheme="minorHAnsi" w:hAnsiTheme="minorHAnsi" w:cstheme="minorHAnsi"/>
        </w:rPr>
        <w:t xml:space="preserve">ector </w:t>
      </w:r>
      <w:r w:rsidR="006863C7">
        <w:rPr>
          <w:rFonts w:asciiTheme="minorHAnsi" w:hAnsiTheme="minorHAnsi" w:cstheme="minorHAnsi"/>
        </w:rPr>
        <w:t>D</w:t>
      </w:r>
      <w:r w:rsidR="006863C7" w:rsidRPr="00C4576F">
        <w:rPr>
          <w:rFonts w:asciiTheme="minorHAnsi" w:hAnsiTheme="minorHAnsi" w:cstheme="minorHAnsi"/>
        </w:rPr>
        <w:t xml:space="preserve">uty in accordance with </w:t>
      </w:r>
      <w:r w:rsidR="00C4576F">
        <w:rPr>
          <w:rFonts w:asciiTheme="minorHAnsi" w:hAnsiTheme="minorHAnsi" w:cstheme="minorHAnsi"/>
          <w:color w:val="040C28"/>
        </w:rPr>
        <w:t>S</w:t>
      </w:r>
      <w:r w:rsidR="006863C7" w:rsidRPr="00C4576F">
        <w:rPr>
          <w:rFonts w:asciiTheme="minorHAnsi" w:hAnsiTheme="minorHAnsi" w:cstheme="minorHAnsi"/>
          <w:color w:val="040C28"/>
        </w:rPr>
        <w:t>ection 42 of the Irish Human Rights and Equality Commission Act 2014</w:t>
      </w:r>
      <w:r w:rsidR="006863C7" w:rsidRPr="00C4576F">
        <w:rPr>
          <w:rFonts w:asciiTheme="minorHAnsi" w:hAnsiTheme="minorHAnsi" w:cstheme="minorHAnsi"/>
          <w:color w:val="202124"/>
          <w:shd w:val="clear" w:color="auto" w:fill="FFFFFF"/>
        </w:rPr>
        <w:t xml:space="preserve">. It says that a public body must, in the performance of its functions, have regard to the need to: </w:t>
      </w:r>
      <w:r w:rsidR="00C4576F">
        <w:rPr>
          <w:rFonts w:asciiTheme="minorHAnsi" w:hAnsiTheme="minorHAnsi" w:cstheme="minorHAnsi"/>
          <w:color w:val="202124"/>
          <w:shd w:val="clear" w:color="auto" w:fill="FFFFFF"/>
        </w:rPr>
        <w:t>el</w:t>
      </w:r>
      <w:r w:rsidR="006863C7" w:rsidRPr="00C4576F">
        <w:rPr>
          <w:rFonts w:asciiTheme="minorHAnsi" w:hAnsiTheme="minorHAnsi" w:cstheme="minorHAnsi"/>
          <w:color w:val="202124"/>
          <w:shd w:val="clear" w:color="auto" w:fill="FFFFFF"/>
        </w:rPr>
        <w:t>iminate discrimination</w:t>
      </w:r>
      <w:r w:rsidR="00C4576F">
        <w:rPr>
          <w:rFonts w:asciiTheme="minorHAnsi" w:hAnsiTheme="minorHAnsi" w:cstheme="minorHAnsi"/>
          <w:color w:val="202124"/>
          <w:shd w:val="clear" w:color="auto" w:fill="FFFFFF"/>
        </w:rPr>
        <w:t>, p</w:t>
      </w:r>
      <w:r w:rsidR="006863C7" w:rsidRPr="00C4576F">
        <w:rPr>
          <w:rFonts w:asciiTheme="minorHAnsi" w:hAnsiTheme="minorHAnsi" w:cstheme="minorHAnsi"/>
          <w:color w:val="202124"/>
          <w:shd w:val="clear" w:color="auto" w:fill="FFFFFF"/>
        </w:rPr>
        <w:t>romote equality of opportunity and treatment of its staff and the persons to whom it provides</w:t>
      </w:r>
      <w:r w:rsidR="006863C7">
        <w:rPr>
          <w:rFonts w:asciiTheme="minorHAnsi" w:hAnsiTheme="minorHAnsi" w:cstheme="minorHAnsi"/>
          <w:color w:val="202124"/>
          <w:shd w:val="clear" w:color="auto" w:fill="FFFFFF"/>
        </w:rPr>
        <w:t xml:space="preserve"> services. </w:t>
      </w:r>
      <w:r>
        <w:br/>
      </w:r>
      <w:r>
        <w:br/>
      </w:r>
      <w:r w:rsidRPr="322DCBBD">
        <w:rPr>
          <w:rFonts w:asciiTheme="minorHAnsi" w:hAnsiTheme="minorHAnsi" w:cstheme="minorBidi"/>
        </w:rPr>
        <w:t xml:space="preserve">This Customer Charter is Kildare and Wicklow ETB’s public statement on the levels of service you can expect when dealing with our ETB. </w:t>
      </w:r>
      <w:r w:rsidR="7430C671" w:rsidRPr="322DCBBD">
        <w:rPr>
          <w:rFonts w:asciiTheme="minorHAnsi" w:hAnsiTheme="minorHAnsi" w:cstheme="minorBidi"/>
        </w:rPr>
        <w:t xml:space="preserve">It </w:t>
      </w:r>
      <w:r w:rsidRPr="322DCBBD">
        <w:rPr>
          <w:rFonts w:asciiTheme="minorHAnsi" w:hAnsiTheme="minorHAnsi" w:cstheme="minorBidi"/>
        </w:rPr>
        <w:t>outlines our commitment to you, the customer, and describes:</w:t>
      </w:r>
    </w:p>
    <w:p w14:paraId="190C9D2B" w14:textId="77777777" w:rsidR="004026CA" w:rsidRPr="004026CA" w:rsidRDefault="004026CA" w:rsidP="004026CA">
      <w:pPr>
        <w:numPr>
          <w:ilvl w:val="0"/>
          <w:numId w:val="3"/>
        </w:numPr>
        <w:shd w:val="clear" w:color="auto" w:fill="FFFFFF"/>
        <w:spacing w:before="100" w:beforeAutospacing="1" w:after="100" w:afterAutospacing="1" w:line="240" w:lineRule="auto"/>
        <w:ind w:left="360" w:right="360"/>
        <w:rPr>
          <w:rFonts w:eastAsia="Times New Roman" w:cstheme="minorHAnsi"/>
          <w:sz w:val="24"/>
          <w:szCs w:val="32"/>
          <w:lang w:eastAsia="en-IE"/>
        </w:rPr>
      </w:pPr>
      <w:r w:rsidRPr="004026CA">
        <w:rPr>
          <w:rFonts w:eastAsia="Times New Roman" w:cstheme="minorHAnsi"/>
          <w:sz w:val="24"/>
          <w:szCs w:val="32"/>
          <w:lang w:eastAsia="en-IE"/>
        </w:rPr>
        <w:t>The level of service you can expect when contacting or visiting Kildare and Wicklow ETB.</w:t>
      </w:r>
    </w:p>
    <w:p w14:paraId="13F649F9" w14:textId="77777777" w:rsidR="004026CA" w:rsidRPr="004026CA" w:rsidRDefault="004026CA" w:rsidP="004026CA">
      <w:pPr>
        <w:numPr>
          <w:ilvl w:val="0"/>
          <w:numId w:val="3"/>
        </w:numPr>
        <w:shd w:val="clear" w:color="auto" w:fill="FFFFFF"/>
        <w:spacing w:before="100" w:beforeAutospacing="1" w:after="100" w:afterAutospacing="1" w:line="240" w:lineRule="auto"/>
        <w:ind w:left="360" w:right="360"/>
        <w:rPr>
          <w:rFonts w:eastAsia="Times New Roman" w:cstheme="minorHAnsi"/>
          <w:sz w:val="24"/>
          <w:szCs w:val="32"/>
          <w:lang w:eastAsia="en-IE"/>
        </w:rPr>
      </w:pPr>
      <w:r w:rsidRPr="004026CA">
        <w:rPr>
          <w:rFonts w:eastAsia="Times New Roman" w:cstheme="minorHAnsi"/>
          <w:sz w:val="24"/>
          <w:szCs w:val="32"/>
          <w:lang w:eastAsia="en-IE"/>
        </w:rPr>
        <w:t>The level of service you can expect when availing of our ETB services.</w:t>
      </w:r>
    </w:p>
    <w:p w14:paraId="6A8096A4" w14:textId="4DBCF305" w:rsidR="004026CA" w:rsidRPr="004026CA" w:rsidRDefault="004026CA" w:rsidP="322DCBBD">
      <w:pPr>
        <w:numPr>
          <w:ilvl w:val="0"/>
          <w:numId w:val="3"/>
        </w:numPr>
        <w:shd w:val="clear" w:color="auto" w:fill="FFFFFF" w:themeFill="background1"/>
        <w:spacing w:before="100" w:beforeAutospacing="1" w:after="100" w:afterAutospacing="1" w:line="240" w:lineRule="auto"/>
        <w:ind w:left="360" w:right="360"/>
        <w:rPr>
          <w:rFonts w:eastAsia="Times New Roman"/>
          <w:sz w:val="24"/>
          <w:szCs w:val="24"/>
          <w:lang w:eastAsia="en-IE"/>
        </w:rPr>
      </w:pPr>
      <w:r w:rsidRPr="322DCBBD">
        <w:rPr>
          <w:rFonts w:eastAsia="Times New Roman"/>
          <w:sz w:val="24"/>
          <w:szCs w:val="24"/>
          <w:lang w:eastAsia="en-IE"/>
        </w:rPr>
        <w:t>How your input can contribute to the improvement of our services</w:t>
      </w:r>
      <w:r>
        <w:br/>
      </w:r>
    </w:p>
    <w:p w14:paraId="622012D4" w14:textId="77777777" w:rsidR="004026CA" w:rsidRPr="004026CA" w:rsidRDefault="004026CA" w:rsidP="322DCBBD">
      <w:pPr>
        <w:pStyle w:val="Heading3"/>
        <w:shd w:val="clear" w:color="auto" w:fill="FFFFFF" w:themeFill="background1"/>
        <w:spacing w:before="0" w:beforeAutospacing="0" w:after="300" w:afterAutospacing="0"/>
        <w:rPr>
          <w:rFonts w:asciiTheme="minorHAnsi" w:hAnsiTheme="minorHAnsi" w:cstheme="minorBidi"/>
          <w:b w:val="0"/>
          <w:bCs w:val="0"/>
          <w:sz w:val="24"/>
          <w:szCs w:val="24"/>
        </w:rPr>
      </w:pPr>
      <w:r w:rsidRPr="322DCBBD">
        <w:rPr>
          <w:rFonts w:asciiTheme="minorHAnsi" w:hAnsiTheme="minorHAnsi" w:cstheme="minorBidi"/>
          <w:color w:val="385623" w:themeColor="accent6" w:themeShade="80"/>
          <w:sz w:val="28"/>
          <w:szCs w:val="28"/>
        </w:rPr>
        <w:t>Our Commitment to you:</w:t>
      </w:r>
      <w:r w:rsidRPr="322DCBBD">
        <w:rPr>
          <w:rFonts w:asciiTheme="minorHAnsi" w:hAnsiTheme="minorHAnsi" w:cstheme="minorBidi"/>
          <w:b w:val="0"/>
          <w:bCs w:val="0"/>
          <w:color w:val="385623" w:themeColor="accent6" w:themeShade="80"/>
          <w:sz w:val="28"/>
          <w:szCs w:val="28"/>
        </w:rPr>
        <w:t xml:space="preserve"> </w:t>
      </w:r>
      <w:r>
        <w:br/>
      </w:r>
      <w:r>
        <w:br/>
      </w:r>
      <w:r w:rsidRPr="322DCBBD">
        <w:rPr>
          <w:rFonts w:asciiTheme="minorHAnsi" w:hAnsiTheme="minorHAnsi" w:cstheme="minorBidi"/>
          <w:b w:val="0"/>
          <w:bCs w:val="0"/>
          <w:sz w:val="24"/>
          <w:szCs w:val="24"/>
        </w:rPr>
        <w:t>The level of service you can expect when contacting or visiting Kildare and Wicklow ETB</w:t>
      </w:r>
    </w:p>
    <w:p w14:paraId="037F3586" w14:textId="4296EE3E" w:rsidR="004026CA" w:rsidRPr="004026CA" w:rsidRDefault="004026CA" w:rsidP="004026CA">
      <w:pPr>
        <w:shd w:val="clear" w:color="auto" w:fill="FFFFFF"/>
        <w:spacing w:after="360" w:line="240" w:lineRule="auto"/>
        <w:rPr>
          <w:rFonts w:eastAsia="Times New Roman" w:cstheme="minorHAnsi"/>
          <w:sz w:val="24"/>
          <w:szCs w:val="24"/>
          <w:lang w:eastAsia="en-IE"/>
        </w:rPr>
      </w:pPr>
      <w:r w:rsidRPr="004026CA">
        <w:rPr>
          <w:rFonts w:eastAsia="Times New Roman" w:cstheme="minorHAnsi"/>
          <w:sz w:val="24"/>
          <w:szCs w:val="24"/>
          <w:lang w:eastAsia="en-IE"/>
        </w:rPr>
        <w:t>Whether you write, telephone, e-mail us or call to Kildare and Wicklow ETB in person, we will deal with your enquiry efficiently</w:t>
      </w:r>
      <w:r w:rsidR="006C4630">
        <w:rPr>
          <w:rFonts w:eastAsia="Times New Roman" w:cstheme="minorHAnsi"/>
          <w:sz w:val="24"/>
          <w:szCs w:val="24"/>
          <w:lang w:eastAsia="en-IE"/>
        </w:rPr>
        <w:t>, effectively</w:t>
      </w:r>
      <w:r w:rsidRPr="004026CA">
        <w:rPr>
          <w:rFonts w:eastAsia="Times New Roman" w:cstheme="minorHAnsi"/>
          <w:sz w:val="24"/>
          <w:szCs w:val="24"/>
          <w:lang w:eastAsia="en-IE"/>
        </w:rPr>
        <w:t xml:space="preserve"> and treat you with courtesy and respect.</w:t>
      </w:r>
    </w:p>
    <w:p w14:paraId="4234F560" w14:textId="77777777" w:rsidR="004026CA" w:rsidRPr="004026CA" w:rsidRDefault="004026CA" w:rsidP="322DCBBD">
      <w:pPr>
        <w:pStyle w:val="ListParagraph"/>
        <w:numPr>
          <w:ilvl w:val="0"/>
          <w:numId w:val="15"/>
        </w:numPr>
        <w:shd w:val="clear" w:color="auto" w:fill="FFFFFF" w:themeFill="background1"/>
        <w:spacing w:after="0" w:line="240" w:lineRule="auto"/>
        <w:outlineLvl w:val="3"/>
        <w:rPr>
          <w:rFonts w:eastAsia="Times New Roman"/>
          <w:b/>
          <w:bCs/>
          <w:color w:val="385623" w:themeColor="accent6" w:themeShade="80"/>
          <w:sz w:val="24"/>
          <w:szCs w:val="24"/>
          <w:lang w:eastAsia="en-IE"/>
        </w:rPr>
      </w:pPr>
      <w:r w:rsidRPr="054F2571">
        <w:rPr>
          <w:rFonts w:eastAsia="Times New Roman"/>
          <w:b/>
          <w:bCs/>
          <w:color w:val="385623" w:themeColor="accent6" w:themeShade="80"/>
          <w:sz w:val="24"/>
          <w:szCs w:val="24"/>
          <w:lang w:eastAsia="en-IE"/>
        </w:rPr>
        <w:t>Written Contact</w:t>
      </w:r>
    </w:p>
    <w:p w14:paraId="5B46676E" w14:textId="57A0A77D" w:rsidR="30376F2D" w:rsidRPr="005E2A9D" w:rsidRDefault="005E2A9D" w:rsidP="005E2A9D">
      <w:pPr>
        <w:shd w:val="clear" w:color="auto" w:fill="FFFFFF"/>
        <w:spacing w:before="100" w:beforeAutospacing="1" w:after="100" w:afterAutospacing="1" w:line="240" w:lineRule="auto"/>
        <w:ind w:right="360"/>
        <w:rPr>
          <w:rFonts w:eastAsia="Times New Roman" w:cstheme="minorHAnsi"/>
          <w:sz w:val="24"/>
          <w:szCs w:val="24"/>
          <w:lang w:eastAsia="en-IE"/>
        </w:rPr>
      </w:pPr>
      <w:r>
        <w:rPr>
          <w:rFonts w:eastAsia="Times New Roman"/>
          <w:sz w:val="24"/>
          <w:szCs w:val="24"/>
          <w:lang w:eastAsia="en-IE"/>
        </w:rPr>
        <w:t xml:space="preserve">       </w:t>
      </w:r>
      <w:r w:rsidR="004026CA" w:rsidRPr="30376F2D">
        <w:rPr>
          <w:rFonts w:eastAsia="Times New Roman"/>
          <w:sz w:val="24"/>
          <w:szCs w:val="24"/>
          <w:lang w:eastAsia="en-IE"/>
        </w:rPr>
        <w:t>Kildare and Wicklow ETB will acknowledge correspondence within 5 working days.</w:t>
      </w:r>
    </w:p>
    <w:p w14:paraId="2771C6F1" w14:textId="2EBC3CE0" w:rsidR="004026CA" w:rsidRPr="004026CA" w:rsidRDefault="004026CA" w:rsidP="054F2571">
      <w:pPr>
        <w:shd w:val="clear" w:color="auto" w:fill="FFFFFF" w:themeFill="background1"/>
        <w:spacing w:before="100" w:beforeAutospacing="1" w:after="100" w:afterAutospacing="1" w:line="240" w:lineRule="auto"/>
        <w:ind w:left="360" w:right="360"/>
        <w:rPr>
          <w:rFonts w:eastAsia="Times New Roman"/>
          <w:color w:val="385623" w:themeColor="accent6" w:themeShade="80"/>
          <w:sz w:val="24"/>
          <w:szCs w:val="24"/>
          <w:lang w:eastAsia="en-IE"/>
        </w:rPr>
      </w:pPr>
      <w:r w:rsidRPr="054F2571">
        <w:rPr>
          <w:rFonts w:eastAsia="Times New Roman"/>
          <w:sz w:val="24"/>
          <w:szCs w:val="24"/>
          <w:lang w:eastAsia="en-IE"/>
        </w:rPr>
        <w:t>Kildare and Wicklow ETB will issue a reply within 20 working days. If such a reply cannot be issued within this timeframe, then an interim reply will be issued, informing you that the matter is continuing to receive attention.</w:t>
      </w:r>
      <w:r w:rsidR="2C6F153F" w:rsidRPr="054F2571">
        <w:rPr>
          <w:rFonts w:eastAsia="Times New Roman"/>
          <w:sz w:val="24"/>
          <w:szCs w:val="24"/>
          <w:lang w:eastAsia="en-IE"/>
        </w:rPr>
        <w:t xml:space="preserve"> </w:t>
      </w:r>
      <w:r w:rsidRPr="054F2571">
        <w:rPr>
          <w:rFonts w:eastAsia="Times New Roman"/>
          <w:sz w:val="24"/>
          <w:szCs w:val="24"/>
          <w:lang w:eastAsia="en-IE"/>
        </w:rPr>
        <w:t xml:space="preserve">Kildare and Wicklow ETB will ensure replies carry details of the contact person and contact </w:t>
      </w:r>
      <w:r w:rsidRPr="054F2571">
        <w:rPr>
          <w:rFonts w:eastAsia="Times New Roman"/>
          <w:sz w:val="24"/>
          <w:szCs w:val="24"/>
          <w:lang w:eastAsia="en-IE"/>
        </w:rPr>
        <w:lastRenderedPageBreak/>
        <w:t>telephone number.</w:t>
      </w:r>
      <w:r w:rsidR="3F1EA649" w:rsidRPr="054F2571">
        <w:rPr>
          <w:rFonts w:eastAsia="Times New Roman"/>
          <w:sz w:val="24"/>
          <w:szCs w:val="24"/>
          <w:lang w:eastAsia="en-IE"/>
        </w:rPr>
        <w:t xml:space="preserve"> </w:t>
      </w:r>
      <w:r w:rsidRPr="054F2571">
        <w:rPr>
          <w:rFonts w:eastAsia="Times New Roman"/>
          <w:sz w:val="24"/>
          <w:szCs w:val="24"/>
          <w:lang w:eastAsia="en-IE"/>
        </w:rPr>
        <w:t>Kildare and Wicklow ETB will ensure that replies will be in clear, simple language, free from jargon and technical terms as far as possible.</w:t>
      </w:r>
      <w:r>
        <w:br/>
      </w:r>
    </w:p>
    <w:p w14:paraId="52E9CFBC" w14:textId="3135910E" w:rsidR="004026CA" w:rsidRPr="004026CA" w:rsidRDefault="004026CA" w:rsidP="322DCBBD">
      <w:pPr>
        <w:pStyle w:val="ListParagraph"/>
        <w:numPr>
          <w:ilvl w:val="0"/>
          <w:numId w:val="15"/>
        </w:numPr>
        <w:shd w:val="clear" w:color="auto" w:fill="FFFFFF" w:themeFill="background1"/>
        <w:spacing w:after="0" w:line="240" w:lineRule="auto"/>
        <w:outlineLvl w:val="3"/>
        <w:rPr>
          <w:rFonts w:eastAsia="Times New Roman"/>
          <w:b/>
          <w:bCs/>
          <w:color w:val="385623" w:themeColor="accent6" w:themeShade="80"/>
          <w:sz w:val="24"/>
          <w:szCs w:val="24"/>
          <w:lang w:eastAsia="en-IE"/>
        </w:rPr>
      </w:pPr>
      <w:r w:rsidRPr="76812870">
        <w:rPr>
          <w:rFonts w:eastAsia="Times New Roman"/>
          <w:b/>
          <w:bCs/>
          <w:color w:val="385623" w:themeColor="accent6" w:themeShade="80"/>
          <w:sz w:val="24"/>
          <w:szCs w:val="24"/>
          <w:lang w:eastAsia="en-IE"/>
        </w:rPr>
        <w:t>E-mail Contact</w:t>
      </w:r>
    </w:p>
    <w:p w14:paraId="41BE985D" w14:textId="2BE176F2" w:rsidR="76812870" w:rsidRPr="005E2A9D" w:rsidRDefault="004026CA" w:rsidP="005E2A9D">
      <w:pPr>
        <w:shd w:val="clear" w:color="auto" w:fill="FFFFFF" w:themeFill="background1"/>
        <w:spacing w:before="100" w:beforeAutospacing="1" w:after="100" w:afterAutospacing="1" w:line="240" w:lineRule="auto"/>
        <w:ind w:left="360" w:right="360"/>
        <w:rPr>
          <w:rFonts w:eastAsia="Times New Roman"/>
          <w:color w:val="FF0000"/>
          <w:sz w:val="24"/>
          <w:szCs w:val="24"/>
          <w:lang w:eastAsia="en-IE"/>
        </w:rPr>
      </w:pPr>
      <w:r w:rsidRPr="76812870">
        <w:rPr>
          <w:rFonts w:eastAsia="Times New Roman"/>
          <w:sz w:val="24"/>
          <w:szCs w:val="24"/>
          <w:lang w:eastAsia="en-IE"/>
        </w:rPr>
        <w:t xml:space="preserve">Kildare and Wicklow ETB will ensure that all emails will be acknowledged </w:t>
      </w:r>
      <w:r w:rsidR="006C4630" w:rsidRPr="76812870">
        <w:rPr>
          <w:rFonts w:eastAsia="Times New Roman"/>
          <w:sz w:val="24"/>
          <w:szCs w:val="24"/>
          <w:lang w:eastAsia="en-IE"/>
        </w:rPr>
        <w:t xml:space="preserve">and dealt with in prompt manner. The customer will be made aware of who is responsible for handling their email and how </w:t>
      </w:r>
      <w:r w:rsidR="00FD5D03" w:rsidRPr="76812870">
        <w:rPr>
          <w:rFonts w:eastAsia="Times New Roman"/>
          <w:sz w:val="24"/>
          <w:szCs w:val="24"/>
          <w:lang w:eastAsia="en-IE"/>
        </w:rPr>
        <w:t xml:space="preserve">their query </w:t>
      </w:r>
      <w:r w:rsidR="006C4630" w:rsidRPr="76812870">
        <w:rPr>
          <w:rFonts w:eastAsia="Times New Roman"/>
          <w:sz w:val="24"/>
          <w:szCs w:val="24"/>
          <w:lang w:eastAsia="en-IE"/>
        </w:rPr>
        <w:t xml:space="preserve">will be resolved. </w:t>
      </w:r>
      <w:r w:rsidR="00335BAE" w:rsidRPr="76812870">
        <w:rPr>
          <w:rFonts w:eastAsia="Times New Roman"/>
          <w:sz w:val="24"/>
          <w:szCs w:val="24"/>
          <w:lang w:eastAsia="en-IE"/>
        </w:rPr>
        <w:t xml:space="preserve"> </w:t>
      </w:r>
    </w:p>
    <w:p w14:paraId="39F2F1FD" w14:textId="702C0C18" w:rsidR="004026CA" w:rsidRPr="004026CA" w:rsidRDefault="004026CA" w:rsidP="322DCBBD">
      <w:pPr>
        <w:pStyle w:val="ListParagraph"/>
        <w:numPr>
          <w:ilvl w:val="0"/>
          <w:numId w:val="15"/>
        </w:numPr>
        <w:shd w:val="clear" w:color="auto" w:fill="FFFFFF" w:themeFill="background1"/>
        <w:spacing w:after="0" w:line="240" w:lineRule="auto"/>
        <w:outlineLvl w:val="3"/>
        <w:rPr>
          <w:rFonts w:eastAsia="Times New Roman"/>
          <w:b/>
          <w:bCs/>
          <w:color w:val="385623" w:themeColor="accent6" w:themeShade="80"/>
          <w:sz w:val="24"/>
          <w:szCs w:val="24"/>
          <w:lang w:eastAsia="en-IE"/>
        </w:rPr>
      </w:pPr>
      <w:r w:rsidRPr="76812870">
        <w:rPr>
          <w:rFonts w:eastAsia="Times New Roman"/>
          <w:b/>
          <w:bCs/>
          <w:color w:val="385623" w:themeColor="accent6" w:themeShade="80"/>
          <w:sz w:val="24"/>
          <w:szCs w:val="24"/>
          <w:lang w:eastAsia="en-IE"/>
        </w:rPr>
        <w:t>Telephone Calls</w:t>
      </w:r>
    </w:p>
    <w:p w14:paraId="31ABE416" w14:textId="039CDADD" w:rsidR="054F2571" w:rsidRDefault="004026CA" w:rsidP="005E2A9D">
      <w:pPr>
        <w:shd w:val="clear" w:color="auto" w:fill="FFFFFF" w:themeFill="background1"/>
        <w:spacing w:before="100" w:beforeAutospacing="1" w:after="100" w:afterAutospacing="1" w:line="240" w:lineRule="auto"/>
        <w:ind w:left="360" w:right="360"/>
        <w:rPr>
          <w:rFonts w:eastAsia="Times New Roman"/>
          <w:sz w:val="24"/>
          <w:szCs w:val="24"/>
          <w:lang w:eastAsia="en-IE"/>
        </w:rPr>
      </w:pPr>
      <w:r w:rsidRPr="054F2571">
        <w:rPr>
          <w:rFonts w:eastAsia="Times New Roman"/>
          <w:sz w:val="24"/>
          <w:szCs w:val="24"/>
          <w:lang w:eastAsia="en-IE"/>
        </w:rPr>
        <w:t>Kildare and Wicklow ETB will provide a courteous, helpful, friendly and prompt answering service.</w:t>
      </w:r>
      <w:r w:rsidR="0CCEDAA2" w:rsidRPr="054F2571">
        <w:rPr>
          <w:rFonts w:eastAsia="Times New Roman"/>
          <w:sz w:val="24"/>
          <w:szCs w:val="24"/>
          <w:lang w:eastAsia="en-IE"/>
        </w:rPr>
        <w:t xml:space="preserve"> </w:t>
      </w:r>
      <w:r w:rsidRPr="054F2571">
        <w:rPr>
          <w:rFonts w:eastAsia="Times New Roman"/>
          <w:sz w:val="24"/>
          <w:szCs w:val="24"/>
          <w:lang w:eastAsia="en-IE"/>
        </w:rPr>
        <w:t xml:space="preserve">Kildare and Wicklow ETB reception staff are available to answer telephone calls during office </w:t>
      </w:r>
      <w:r w:rsidR="002F0F60" w:rsidRPr="054F2571">
        <w:rPr>
          <w:rFonts w:eastAsia="Times New Roman"/>
          <w:sz w:val="24"/>
          <w:szCs w:val="24"/>
          <w:lang w:eastAsia="en-IE"/>
        </w:rPr>
        <w:t>hours.</w:t>
      </w:r>
      <w:r w:rsidR="006C4630" w:rsidRPr="054F2571">
        <w:rPr>
          <w:rFonts w:eastAsia="Times New Roman"/>
          <w:sz w:val="24"/>
          <w:szCs w:val="24"/>
          <w:lang w:eastAsia="en-IE"/>
        </w:rPr>
        <w:t xml:space="preserve"> An </w:t>
      </w:r>
      <w:r w:rsidR="002F0F60" w:rsidRPr="054F2571">
        <w:rPr>
          <w:rFonts w:eastAsia="Times New Roman"/>
          <w:sz w:val="24"/>
          <w:szCs w:val="24"/>
          <w:lang w:eastAsia="en-IE"/>
        </w:rPr>
        <w:t>a</w:t>
      </w:r>
      <w:r w:rsidR="006C4630" w:rsidRPr="054F2571">
        <w:rPr>
          <w:rFonts w:eastAsia="Times New Roman"/>
          <w:sz w:val="24"/>
          <w:szCs w:val="24"/>
          <w:lang w:eastAsia="en-IE"/>
        </w:rPr>
        <w:t xml:space="preserve">nswering service will operate outside of office hours. </w:t>
      </w:r>
    </w:p>
    <w:p w14:paraId="006E290A" w14:textId="3385058F" w:rsidR="00A833D0" w:rsidRPr="00C4576F" w:rsidRDefault="245AD1C3" w:rsidP="054F2571">
      <w:pPr>
        <w:pStyle w:val="ListParagraph"/>
        <w:shd w:val="clear" w:color="auto" w:fill="FFFFFF" w:themeFill="background1"/>
        <w:spacing w:before="100" w:beforeAutospacing="1" w:after="100" w:afterAutospacing="1" w:line="240" w:lineRule="auto"/>
        <w:ind w:left="426" w:right="360"/>
        <w:rPr>
          <w:rFonts w:eastAsia="Times New Roman"/>
          <w:sz w:val="24"/>
          <w:szCs w:val="24"/>
          <w:lang w:eastAsia="en-IE"/>
        </w:rPr>
      </w:pPr>
      <w:r w:rsidRPr="054F2571">
        <w:rPr>
          <w:rFonts w:eastAsia="Times New Roman"/>
          <w:b/>
          <w:bCs/>
          <w:color w:val="385623" w:themeColor="accent6" w:themeShade="80"/>
          <w:sz w:val="24"/>
          <w:szCs w:val="24"/>
          <w:lang w:eastAsia="en-IE"/>
        </w:rPr>
        <w:t xml:space="preserve">4. </w:t>
      </w:r>
      <w:r w:rsidR="00A833D0" w:rsidRPr="054F2571">
        <w:rPr>
          <w:rFonts w:eastAsia="Times New Roman"/>
          <w:b/>
          <w:bCs/>
          <w:color w:val="385623" w:themeColor="accent6" w:themeShade="80"/>
          <w:sz w:val="24"/>
          <w:szCs w:val="24"/>
          <w:lang w:eastAsia="en-IE"/>
        </w:rPr>
        <w:t>Information and Personal Information</w:t>
      </w:r>
      <w:r w:rsidR="00A833D0">
        <w:br/>
      </w:r>
      <w:r w:rsidR="00A833D0">
        <w:br/>
      </w:r>
      <w:r w:rsidR="00A833D0" w:rsidRPr="054F2571">
        <w:rPr>
          <w:rFonts w:eastAsia="Times New Roman"/>
          <w:sz w:val="24"/>
          <w:szCs w:val="24"/>
          <w:lang w:eastAsia="en-IE"/>
        </w:rPr>
        <w:t xml:space="preserve">We will provide information on our services, activities and programmes for both our external and internal </w:t>
      </w:r>
      <w:r w:rsidR="3601DA48" w:rsidRPr="054F2571">
        <w:rPr>
          <w:rFonts w:eastAsia="Times New Roman"/>
          <w:sz w:val="24"/>
          <w:szCs w:val="24"/>
          <w:lang w:eastAsia="en-IE"/>
        </w:rPr>
        <w:t xml:space="preserve">customers. </w:t>
      </w:r>
      <w:r w:rsidR="00A833D0" w:rsidRPr="054F2571">
        <w:rPr>
          <w:rFonts w:eastAsia="Times New Roman"/>
          <w:sz w:val="24"/>
          <w:szCs w:val="24"/>
          <w:lang w:eastAsia="en-IE"/>
        </w:rPr>
        <w:t xml:space="preserve">We will provide information that is clear, timely, simple and accurate and meets the requirements of people with specific needs.  </w:t>
      </w:r>
      <w:r w:rsidR="00A833D0">
        <w:br/>
      </w:r>
      <w:r w:rsidR="00A833D0">
        <w:br/>
      </w:r>
      <w:r w:rsidR="00A833D0" w:rsidRPr="054F2571">
        <w:rPr>
          <w:rFonts w:eastAsia="Times New Roman"/>
          <w:sz w:val="24"/>
          <w:szCs w:val="24"/>
          <w:lang w:eastAsia="en-IE"/>
        </w:rPr>
        <w:t>As per the Official Languages Act 2003, our information will be available in both Irish and English</w:t>
      </w:r>
      <w:r w:rsidR="00A833D0">
        <w:br/>
      </w:r>
      <w:r w:rsidR="00A833D0">
        <w:br/>
      </w:r>
      <w:r w:rsidR="00A833D0" w:rsidRPr="054F2571">
        <w:rPr>
          <w:rFonts w:eastAsia="Times New Roman"/>
          <w:sz w:val="24"/>
          <w:szCs w:val="24"/>
          <w:lang w:eastAsia="en-IE"/>
        </w:rPr>
        <w:t>All personal information will be treated in a confidential manner and Kildare and Wicklow ETB will only use the information gathered for the purposes for which it was supplied</w:t>
      </w:r>
      <w:r w:rsidR="05009B30" w:rsidRPr="054F2571">
        <w:rPr>
          <w:rFonts w:eastAsia="Times New Roman"/>
          <w:sz w:val="24"/>
          <w:szCs w:val="24"/>
          <w:lang w:eastAsia="en-IE"/>
        </w:rPr>
        <w:t>;</w:t>
      </w:r>
      <w:r w:rsidR="276ABEB5" w:rsidRPr="054F2571">
        <w:rPr>
          <w:rFonts w:eastAsia="Times New Roman"/>
          <w:sz w:val="24"/>
          <w:szCs w:val="24"/>
          <w:lang w:eastAsia="en-IE"/>
        </w:rPr>
        <w:t xml:space="preserve"> </w:t>
      </w:r>
      <w:r w:rsidR="15544CE1" w:rsidRPr="054F2571">
        <w:rPr>
          <w:rFonts w:eastAsia="Times New Roman"/>
          <w:sz w:val="24"/>
          <w:szCs w:val="24"/>
          <w:lang w:eastAsia="en-IE"/>
        </w:rPr>
        <w:t xml:space="preserve">this is </w:t>
      </w:r>
      <w:r w:rsidR="00A833D0" w:rsidRPr="054F2571">
        <w:rPr>
          <w:rFonts w:eastAsia="Times New Roman"/>
          <w:sz w:val="24"/>
          <w:szCs w:val="24"/>
          <w:lang w:eastAsia="en-IE"/>
        </w:rPr>
        <w:t xml:space="preserve">in accordance with our Data Protection Policy and controls. </w:t>
      </w:r>
      <w:r w:rsidR="00A833D0">
        <w:br/>
      </w:r>
    </w:p>
    <w:p w14:paraId="76E13A9E" w14:textId="56561AD3" w:rsidR="004026CA" w:rsidRPr="004026CA" w:rsidRDefault="5326ACDF" w:rsidP="054F2571">
      <w:pPr>
        <w:shd w:val="clear" w:color="auto" w:fill="FFFFFF" w:themeFill="background1"/>
        <w:spacing w:after="0" w:line="240" w:lineRule="auto"/>
        <w:ind w:left="426"/>
        <w:outlineLvl w:val="3"/>
        <w:rPr>
          <w:rFonts w:eastAsia="Times New Roman"/>
          <w:b/>
          <w:bCs/>
          <w:color w:val="385623" w:themeColor="accent6" w:themeShade="80"/>
          <w:sz w:val="24"/>
          <w:szCs w:val="24"/>
          <w:lang w:eastAsia="en-IE"/>
        </w:rPr>
      </w:pPr>
      <w:r w:rsidRPr="054F2571">
        <w:rPr>
          <w:rFonts w:eastAsia="Times New Roman"/>
          <w:b/>
          <w:bCs/>
          <w:color w:val="385623" w:themeColor="accent6" w:themeShade="80"/>
          <w:sz w:val="24"/>
          <w:szCs w:val="24"/>
          <w:lang w:eastAsia="en-IE"/>
        </w:rPr>
        <w:t xml:space="preserve">5. </w:t>
      </w:r>
      <w:r w:rsidR="004026CA" w:rsidRPr="054F2571">
        <w:rPr>
          <w:rFonts w:eastAsia="Times New Roman"/>
          <w:b/>
          <w:bCs/>
          <w:color w:val="385623" w:themeColor="accent6" w:themeShade="80"/>
          <w:sz w:val="24"/>
          <w:szCs w:val="24"/>
          <w:lang w:eastAsia="en-IE"/>
        </w:rPr>
        <w:t>Visiting the Office</w:t>
      </w:r>
    </w:p>
    <w:p w14:paraId="13CE40FB" w14:textId="0767C477" w:rsidR="322DCBBD" w:rsidRDefault="322DCBBD" w:rsidP="322DCBBD">
      <w:pPr>
        <w:shd w:val="clear" w:color="auto" w:fill="FFFFFF" w:themeFill="background1"/>
        <w:spacing w:after="0" w:line="240" w:lineRule="auto"/>
        <w:outlineLvl w:val="3"/>
        <w:rPr>
          <w:rFonts w:eastAsia="Times New Roman"/>
          <w:b/>
          <w:bCs/>
          <w:sz w:val="24"/>
          <w:szCs w:val="24"/>
          <w:lang w:eastAsia="en-IE"/>
        </w:rPr>
      </w:pPr>
    </w:p>
    <w:p w14:paraId="1E03C294" w14:textId="48F58132" w:rsidR="004026CA" w:rsidRDefault="004026CA" w:rsidP="00C4576F">
      <w:pPr>
        <w:shd w:val="clear" w:color="auto" w:fill="FFFFFF" w:themeFill="background1"/>
        <w:spacing w:beforeAutospacing="1" w:afterAutospacing="1" w:line="240" w:lineRule="auto"/>
        <w:ind w:left="426" w:right="360"/>
        <w:rPr>
          <w:rFonts w:eastAsia="Times New Roman"/>
          <w:b/>
          <w:bCs/>
          <w:sz w:val="24"/>
          <w:szCs w:val="24"/>
          <w:lang w:eastAsia="en-IE"/>
        </w:rPr>
      </w:pPr>
      <w:r w:rsidRPr="322DCBBD">
        <w:rPr>
          <w:rFonts w:eastAsia="Times New Roman"/>
          <w:sz w:val="24"/>
          <w:szCs w:val="24"/>
          <w:lang w:eastAsia="en-IE"/>
        </w:rPr>
        <w:t>Kildare and Wicklow ETB will provide clean, accessible public offices, comply with occupational and safety standards and, as part of this, facilitate access for people with disabilities and others with specific needs</w:t>
      </w:r>
      <w:r w:rsidR="00DB682E">
        <w:rPr>
          <w:rFonts w:eastAsia="Times New Roman"/>
          <w:sz w:val="24"/>
          <w:szCs w:val="24"/>
          <w:lang w:eastAsia="en-IE"/>
        </w:rPr>
        <w:t xml:space="preserve"> as far as is reasonably practical</w:t>
      </w:r>
      <w:r w:rsidRPr="322DCBBD">
        <w:rPr>
          <w:rFonts w:eastAsia="Times New Roman"/>
          <w:b/>
          <w:bCs/>
          <w:sz w:val="24"/>
          <w:szCs w:val="24"/>
          <w:lang w:eastAsia="en-IE"/>
        </w:rPr>
        <w:t>.</w:t>
      </w:r>
      <w:r>
        <w:br/>
      </w:r>
    </w:p>
    <w:p w14:paraId="4E37A3D5" w14:textId="77777777" w:rsidR="004026CA" w:rsidRPr="004026CA" w:rsidRDefault="004026CA" w:rsidP="00C4576F">
      <w:pPr>
        <w:ind w:left="284"/>
        <w:rPr>
          <w:rFonts w:eastAsia="Times New Roman"/>
          <w:b/>
          <w:bCs/>
          <w:color w:val="385623" w:themeColor="accent6" w:themeShade="80"/>
          <w:sz w:val="24"/>
          <w:szCs w:val="24"/>
          <w:lang w:eastAsia="en-IE"/>
        </w:rPr>
      </w:pPr>
      <w:r w:rsidRPr="322DCBBD">
        <w:rPr>
          <w:rFonts w:eastAsia="Times New Roman"/>
          <w:b/>
          <w:bCs/>
          <w:color w:val="385623" w:themeColor="accent6" w:themeShade="80"/>
          <w:sz w:val="24"/>
          <w:szCs w:val="24"/>
          <w:lang w:eastAsia="en-IE"/>
        </w:rPr>
        <w:t>The level of service you can expect when availing of Kildare and Wicklow ETB services</w:t>
      </w:r>
    </w:p>
    <w:p w14:paraId="756406C0" w14:textId="1963EA4A" w:rsidR="005E2A9D" w:rsidRDefault="004026CA" w:rsidP="005E2A9D">
      <w:pPr>
        <w:shd w:val="clear" w:color="auto" w:fill="FFFFFF"/>
        <w:spacing w:after="360" w:line="240" w:lineRule="auto"/>
        <w:ind w:left="284"/>
        <w:rPr>
          <w:rFonts w:eastAsia="Times New Roman" w:cstheme="minorHAnsi"/>
          <w:sz w:val="24"/>
          <w:szCs w:val="24"/>
          <w:lang w:eastAsia="en-IE"/>
        </w:rPr>
      </w:pPr>
      <w:r w:rsidRPr="004026CA">
        <w:rPr>
          <w:rFonts w:eastAsia="Times New Roman" w:cstheme="minorHAnsi"/>
          <w:sz w:val="24"/>
          <w:szCs w:val="24"/>
          <w:lang w:eastAsia="en-IE"/>
        </w:rPr>
        <w:t>We recognise that different groups of customers will have different priorities when availing of our services and therefore may require specific commitments regarding service levels.</w:t>
      </w:r>
    </w:p>
    <w:p w14:paraId="46009F4C" w14:textId="77777777" w:rsidR="005E2A9D" w:rsidRDefault="005E2A9D" w:rsidP="005E2A9D">
      <w:pPr>
        <w:shd w:val="clear" w:color="auto" w:fill="FFFFFF"/>
        <w:spacing w:after="360" w:line="240" w:lineRule="auto"/>
        <w:ind w:left="284"/>
        <w:rPr>
          <w:rFonts w:eastAsia="Times New Roman" w:cstheme="minorHAnsi"/>
          <w:sz w:val="24"/>
          <w:szCs w:val="24"/>
          <w:lang w:eastAsia="en-IE"/>
        </w:rPr>
      </w:pPr>
    </w:p>
    <w:p w14:paraId="1A21BEB5" w14:textId="77777777" w:rsidR="005E2A9D" w:rsidRPr="004026CA" w:rsidRDefault="005E2A9D" w:rsidP="005E2A9D">
      <w:pPr>
        <w:shd w:val="clear" w:color="auto" w:fill="FFFFFF"/>
        <w:spacing w:after="360" w:line="240" w:lineRule="auto"/>
        <w:ind w:left="284"/>
        <w:rPr>
          <w:rFonts w:eastAsia="Times New Roman" w:cstheme="minorHAnsi"/>
          <w:sz w:val="24"/>
          <w:szCs w:val="24"/>
          <w:lang w:eastAsia="en-IE"/>
        </w:rPr>
      </w:pPr>
    </w:p>
    <w:p w14:paraId="39B0E11C" w14:textId="77777777" w:rsidR="004026CA" w:rsidRPr="0018744F" w:rsidRDefault="004026CA" w:rsidP="322DCBBD">
      <w:pPr>
        <w:pStyle w:val="ListParagraph"/>
        <w:numPr>
          <w:ilvl w:val="1"/>
          <w:numId w:val="6"/>
        </w:numPr>
        <w:shd w:val="clear" w:color="auto" w:fill="FFFFFF" w:themeFill="background1"/>
        <w:spacing w:after="0" w:line="240" w:lineRule="auto"/>
        <w:ind w:left="709" w:hanging="425"/>
        <w:outlineLvl w:val="3"/>
        <w:rPr>
          <w:rFonts w:eastAsia="Times New Roman"/>
          <w:b/>
          <w:bCs/>
          <w:color w:val="385623" w:themeColor="accent6" w:themeShade="80"/>
          <w:sz w:val="24"/>
          <w:szCs w:val="24"/>
          <w:lang w:eastAsia="en-IE"/>
        </w:rPr>
      </w:pPr>
      <w:r w:rsidRPr="054F2571">
        <w:rPr>
          <w:rFonts w:eastAsia="Times New Roman"/>
          <w:b/>
          <w:bCs/>
          <w:color w:val="385623" w:themeColor="accent6" w:themeShade="80"/>
          <w:sz w:val="24"/>
          <w:szCs w:val="24"/>
          <w:lang w:eastAsia="en-IE"/>
        </w:rPr>
        <w:lastRenderedPageBreak/>
        <w:t>Customers with Disabilities</w:t>
      </w:r>
    </w:p>
    <w:p w14:paraId="2E9F1B59" w14:textId="67E2E355" w:rsidR="054F2571" w:rsidRDefault="004026CA" w:rsidP="005E2A9D">
      <w:pPr>
        <w:shd w:val="clear" w:color="auto" w:fill="FFFFFF" w:themeFill="background1"/>
        <w:spacing w:before="100" w:beforeAutospacing="1" w:after="100" w:afterAutospacing="1" w:line="240" w:lineRule="auto"/>
        <w:ind w:left="709" w:right="360"/>
        <w:rPr>
          <w:rFonts w:eastAsia="Times New Roman"/>
          <w:sz w:val="24"/>
          <w:szCs w:val="24"/>
          <w:lang w:eastAsia="en-IE"/>
        </w:rPr>
      </w:pPr>
      <w:r w:rsidRPr="054F2571">
        <w:rPr>
          <w:rFonts w:eastAsia="Times New Roman"/>
          <w:sz w:val="24"/>
          <w:szCs w:val="24"/>
          <w:lang w:eastAsia="en-IE"/>
        </w:rPr>
        <w:t xml:space="preserve">Kildare and Wicklow ETB will ensure that the needs of people with disabilities are identified and </w:t>
      </w:r>
      <w:r w:rsidR="00383656" w:rsidRPr="054F2571">
        <w:rPr>
          <w:rFonts w:eastAsia="Times New Roman"/>
          <w:sz w:val="24"/>
          <w:szCs w:val="24"/>
          <w:lang w:eastAsia="en-IE"/>
        </w:rPr>
        <w:t xml:space="preserve">accommodated. </w:t>
      </w:r>
      <w:r w:rsidRPr="054F2571">
        <w:rPr>
          <w:rFonts w:eastAsia="Times New Roman"/>
          <w:sz w:val="24"/>
          <w:szCs w:val="24"/>
          <w:lang w:eastAsia="en-IE"/>
        </w:rPr>
        <w:t xml:space="preserve">Kildare and Wicklow ETB will make every effort to ensure that access to all areas of our buildings and to </w:t>
      </w:r>
      <w:r w:rsidR="7B0D55DD" w:rsidRPr="054F2571">
        <w:rPr>
          <w:rFonts w:eastAsia="Times New Roman"/>
          <w:sz w:val="24"/>
          <w:szCs w:val="24"/>
          <w:lang w:eastAsia="en-IE"/>
        </w:rPr>
        <w:t>all</w:t>
      </w:r>
      <w:r w:rsidRPr="054F2571">
        <w:rPr>
          <w:rFonts w:eastAsia="Times New Roman"/>
          <w:sz w:val="24"/>
          <w:szCs w:val="24"/>
          <w:lang w:eastAsia="en-IE"/>
        </w:rPr>
        <w:t xml:space="preserve"> our services is maintained for people with disabilities and others with specific needs.</w:t>
      </w:r>
      <w:r w:rsidR="006C4630" w:rsidRPr="054F2571">
        <w:rPr>
          <w:rFonts w:eastAsia="Times New Roman"/>
          <w:sz w:val="24"/>
          <w:szCs w:val="24"/>
          <w:lang w:eastAsia="en-IE"/>
        </w:rPr>
        <w:t xml:space="preserve"> </w:t>
      </w:r>
    </w:p>
    <w:p w14:paraId="3A601A1D" w14:textId="77777777" w:rsidR="004026CA" w:rsidRPr="0018744F" w:rsidRDefault="004026CA" w:rsidP="322DCBBD">
      <w:pPr>
        <w:pStyle w:val="ListParagraph"/>
        <w:numPr>
          <w:ilvl w:val="1"/>
          <w:numId w:val="6"/>
        </w:numPr>
        <w:shd w:val="clear" w:color="auto" w:fill="FFFFFF" w:themeFill="background1"/>
        <w:spacing w:after="0" w:line="240" w:lineRule="auto"/>
        <w:ind w:left="709" w:hanging="425"/>
        <w:outlineLvl w:val="3"/>
        <w:rPr>
          <w:rFonts w:eastAsia="Times New Roman"/>
          <w:b/>
          <w:bCs/>
          <w:color w:val="385623" w:themeColor="accent6" w:themeShade="80"/>
          <w:sz w:val="24"/>
          <w:szCs w:val="24"/>
          <w:lang w:eastAsia="en-IE"/>
        </w:rPr>
      </w:pPr>
      <w:r w:rsidRPr="054F2571">
        <w:rPr>
          <w:rFonts w:eastAsia="Times New Roman"/>
          <w:b/>
          <w:bCs/>
          <w:color w:val="385623" w:themeColor="accent6" w:themeShade="80"/>
          <w:sz w:val="24"/>
          <w:szCs w:val="24"/>
          <w:lang w:eastAsia="en-IE"/>
        </w:rPr>
        <w:t>Suppliers</w:t>
      </w:r>
    </w:p>
    <w:p w14:paraId="40CF3B86" w14:textId="06383549" w:rsidR="00A833D0" w:rsidRPr="004026CA" w:rsidRDefault="004026CA" w:rsidP="005E2A9D">
      <w:pPr>
        <w:shd w:val="clear" w:color="auto" w:fill="FFFFFF"/>
        <w:spacing w:before="100" w:beforeAutospacing="1" w:after="100" w:afterAutospacing="1" w:line="240" w:lineRule="auto"/>
        <w:ind w:left="709" w:right="360"/>
        <w:rPr>
          <w:rFonts w:eastAsia="Times New Roman" w:cstheme="minorHAnsi"/>
          <w:sz w:val="24"/>
          <w:szCs w:val="24"/>
          <w:lang w:eastAsia="en-IE"/>
        </w:rPr>
      </w:pPr>
      <w:r w:rsidRPr="004026CA">
        <w:rPr>
          <w:rFonts w:eastAsia="Times New Roman" w:cstheme="minorHAnsi"/>
          <w:sz w:val="24"/>
          <w:szCs w:val="24"/>
          <w:lang w:eastAsia="en-IE"/>
        </w:rPr>
        <w:t>We will ensure that payments to suppliers are made in accordance with applicable Prompt Payment legislation and regulations.</w:t>
      </w:r>
    </w:p>
    <w:p w14:paraId="1EDE60BC" w14:textId="5A87DFD9" w:rsidR="054F2571" w:rsidRPr="005E2A9D" w:rsidRDefault="004026CA" w:rsidP="005E2A9D">
      <w:pPr>
        <w:pStyle w:val="ListParagraph"/>
        <w:numPr>
          <w:ilvl w:val="1"/>
          <w:numId w:val="6"/>
        </w:numPr>
        <w:shd w:val="clear" w:color="auto" w:fill="FFFFFF" w:themeFill="background1"/>
        <w:spacing w:after="0" w:line="240" w:lineRule="auto"/>
        <w:ind w:left="709" w:hanging="425"/>
        <w:outlineLvl w:val="3"/>
        <w:rPr>
          <w:rFonts w:eastAsia="Times New Roman"/>
          <w:b/>
          <w:bCs/>
          <w:color w:val="385623" w:themeColor="accent6" w:themeShade="80"/>
          <w:sz w:val="24"/>
          <w:szCs w:val="24"/>
          <w:lang w:eastAsia="en-IE"/>
        </w:rPr>
      </w:pPr>
      <w:r w:rsidRPr="054F2571">
        <w:rPr>
          <w:rFonts w:eastAsia="Times New Roman"/>
          <w:b/>
          <w:bCs/>
          <w:color w:val="385623" w:themeColor="accent6" w:themeShade="80"/>
          <w:sz w:val="24"/>
          <w:szCs w:val="24"/>
          <w:lang w:eastAsia="en-IE"/>
        </w:rPr>
        <w:t>Service through Irish</w:t>
      </w:r>
    </w:p>
    <w:p w14:paraId="498EEC3A" w14:textId="29A3790D" w:rsidR="004026CA" w:rsidRPr="004026CA" w:rsidRDefault="004026CA" w:rsidP="005E2A9D">
      <w:pPr>
        <w:shd w:val="clear" w:color="auto" w:fill="FFFFFF" w:themeFill="background1"/>
        <w:spacing w:before="100" w:beforeAutospacing="1" w:after="100" w:afterAutospacing="1" w:line="240" w:lineRule="auto"/>
        <w:ind w:left="709" w:right="360"/>
        <w:rPr>
          <w:rFonts w:eastAsia="Times New Roman"/>
          <w:sz w:val="24"/>
          <w:szCs w:val="24"/>
          <w:lang w:eastAsia="en-IE"/>
        </w:rPr>
      </w:pPr>
      <w:r w:rsidRPr="322DCBBD">
        <w:rPr>
          <w:rFonts w:eastAsia="Times New Roman"/>
          <w:sz w:val="24"/>
          <w:szCs w:val="24"/>
          <w:lang w:eastAsia="en-IE"/>
        </w:rPr>
        <w:t>Kildare and Wicklow ETB will respond in Irish to all written correspondence received in Irish</w:t>
      </w:r>
      <w:r w:rsidR="002F0F60" w:rsidRPr="322DCBBD">
        <w:rPr>
          <w:rFonts w:eastAsia="Times New Roman"/>
          <w:sz w:val="24"/>
          <w:szCs w:val="24"/>
          <w:lang w:eastAsia="en-IE"/>
        </w:rPr>
        <w:t xml:space="preserve">. </w:t>
      </w:r>
      <w:r w:rsidRPr="322DCBBD">
        <w:rPr>
          <w:rFonts w:eastAsia="Times New Roman"/>
          <w:sz w:val="24"/>
          <w:szCs w:val="24"/>
          <w:lang w:eastAsia="en-IE"/>
        </w:rPr>
        <w:t>Kildare and Wicklow ETB will respond to telephone calls by a member of staff who</w:t>
      </w:r>
      <w:r w:rsidR="00DB682E">
        <w:rPr>
          <w:rFonts w:eastAsia="Times New Roman"/>
          <w:sz w:val="24"/>
          <w:szCs w:val="24"/>
          <w:lang w:eastAsia="en-IE"/>
        </w:rPr>
        <w:t xml:space="preserve"> can </w:t>
      </w:r>
      <w:r w:rsidRPr="322DCBBD">
        <w:rPr>
          <w:rFonts w:eastAsia="Times New Roman"/>
          <w:sz w:val="24"/>
          <w:szCs w:val="24"/>
          <w:lang w:eastAsia="en-IE"/>
        </w:rPr>
        <w:t>deal with queries in Irish</w:t>
      </w:r>
      <w:r w:rsidR="00DB682E">
        <w:rPr>
          <w:rFonts w:eastAsia="Times New Roman"/>
          <w:sz w:val="24"/>
          <w:szCs w:val="24"/>
          <w:lang w:eastAsia="en-IE"/>
        </w:rPr>
        <w:t xml:space="preserve"> normally within one working day</w:t>
      </w:r>
      <w:r w:rsidRPr="322DCBBD">
        <w:rPr>
          <w:rFonts w:eastAsia="Times New Roman"/>
          <w:sz w:val="24"/>
          <w:szCs w:val="24"/>
          <w:lang w:eastAsia="en-IE"/>
        </w:rPr>
        <w:t>.</w:t>
      </w:r>
      <w:r w:rsidR="2702AA05" w:rsidRPr="322DCBBD">
        <w:rPr>
          <w:rFonts w:eastAsia="Times New Roman"/>
          <w:sz w:val="24"/>
          <w:szCs w:val="24"/>
          <w:lang w:eastAsia="en-IE"/>
        </w:rPr>
        <w:t xml:space="preserve"> </w:t>
      </w:r>
      <w:r w:rsidRPr="322DCBBD">
        <w:rPr>
          <w:rFonts w:eastAsia="Times New Roman"/>
          <w:sz w:val="24"/>
          <w:szCs w:val="24"/>
          <w:lang w:eastAsia="en-IE"/>
        </w:rPr>
        <w:t>We are committed to meeting our obligations under the Official Languages Ac</w:t>
      </w:r>
      <w:r w:rsidR="002F0F60" w:rsidRPr="322DCBBD">
        <w:rPr>
          <w:rFonts w:eastAsia="Times New Roman"/>
          <w:sz w:val="24"/>
          <w:szCs w:val="24"/>
          <w:lang w:eastAsia="en-IE"/>
        </w:rPr>
        <w:t>ts</w:t>
      </w:r>
      <w:r w:rsidRPr="322DCBBD">
        <w:rPr>
          <w:rFonts w:eastAsia="Times New Roman"/>
          <w:sz w:val="24"/>
          <w:szCs w:val="24"/>
          <w:lang w:eastAsia="en-IE"/>
        </w:rPr>
        <w:t>.</w:t>
      </w:r>
    </w:p>
    <w:p w14:paraId="0B09535A" w14:textId="77777777" w:rsidR="004026CA" w:rsidRPr="0018744F" w:rsidRDefault="004026CA" w:rsidP="322DCBBD">
      <w:pPr>
        <w:pStyle w:val="ListParagraph"/>
        <w:numPr>
          <w:ilvl w:val="1"/>
          <w:numId w:val="6"/>
        </w:numPr>
        <w:shd w:val="clear" w:color="auto" w:fill="FFFFFF" w:themeFill="background1"/>
        <w:spacing w:after="0" w:line="240" w:lineRule="auto"/>
        <w:ind w:left="709" w:hanging="425"/>
        <w:outlineLvl w:val="3"/>
        <w:rPr>
          <w:rFonts w:eastAsia="Times New Roman"/>
          <w:b/>
          <w:bCs/>
          <w:color w:val="385623" w:themeColor="accent6" w:themeShade="80"/>
          <w:sz w:val="24"/>
          <w:szCs w:val="24"/>
          <w:lang w:eastAsia="en-IE"/>
        </w:rPr>
      </w:pPr>
      <w:r w:rsidRPr="054F2571">
        <w:rPr>
          <w:rFonts w:eastAsia="Times New Roman"/>
          <w:b/>
          <w:bCs/>
          <w:color w:val="385623" w:themeColor="accent6" w:themeShade="80"/>
          <w:sz w:val="24"/>
          <w:szCs w:val="24"/>
          <w:lang w:eastAsia="en-IE"/>
        </w:rPr>
        <w:t>Websites/Publications</w:t>
      </w:r>
    </w:p>
    <w:p w14:paraId="7FCF54D8" w14:textId="7F67ACCE" w:rsidR="004026CA" w:rsidRPr="004026CA" w:rsidRDefault="004026CA" w:rsidP="005E2A9D">
      <w:pPr>
        <w:shd w:val="clear" w:color="auto" w:fill="FFFFFF" w:themeFill="background1"/>
        <w:spacing w:before="100" w:beforeAutospacing="1" w:after="100" w:afterAutospacing="1" w:line="240" w:lineRule="auto"/>
        <w:ind w:left="709" w:right="360"/>
        <w:rPr>
          <w:rFonts w:eastAsia="Times New Roman"/>
          <w:sz w:val="24"/>
          <w:szCs w:val="24"/>
          <w:lang w:eastAsia="en-IE"/>
        </w:rPr>
      </w:pPr>
      <w:r w:rsidRPr="322DCBBD">
        <w:rPr>
          <w:rFonts w:eastAsia="Times New Roman"/>
          <w:sz w:val="24"/>
          <w:szCs w:val="24"/>
          <w:lang w:eastAsia="en-IE"/>
        </w:rPr>
        <w:t xml:space="preserve">Kildare and Wicklow ETB are committed to the ongoing maintenance and development of our website to ensure that </w:t>
      </w:r>
      <w:r w:rsidR="00815742" w:rsidRPr="00DB682E">
        <w:rPr>
          <w:rFonts w:eastAsia="Times New Roman"/>
          <w:sz w:val="24"/>
          <w:szCs w:val="24"/>
          <w:lang w:eastAsia="en-IE"/>
        </w:rPr>
        <w:t>it is</w:t>
      </w:r>
      <w:r w:rsidRPr="00DB682E">
        <w:rPr>
          <w:rFonts w:eastAsia="Times New Roman"/>
          <w:sz w:val="24"/>
          <w:szCs w:val="24"/>
          <w:lang w:eastAsia="en-IE"/>
        </w:rPr>
        <w:t xml:space="preserve"> </w:t>
      </w:r>
      <w:r w:rsidRPr="322DCBBD">
        <w:rPr>
          <w:rFonts w:eastAsia="Times New Roman"/>
          <w:sz w:val="24"/>
          <w:szCs w:val="24"/>
          <w:lang w:eastAsia="en-IE"/>
        </w:rPr>
        <w:t>accessible, informative and up to date.</w:t>
      </w:r>
      <w:r w:rsidR="20546DAB" w:rsidRPr="322DCBBD">
        <w:rPr>
          <w:rFonts w:eastAsia="Times New Roman"/>
          <w:sz w:val="24"/>
          <w:szCs w:val="24"/>
          <w:lang w:eastAsia="en-IE"/>
        </w:rPr>
        <w:t xml:space="preserve"> We will work to ensure our compliance with </w:t>
      </w:r>
      <w:r w:rsidR="65A78F36" w:rsidRPr="322DCBBD">
        <w:rPr>
          <w:rFonts w:eastAsia="Times New Roman"/>
          <w:sz w:val="24"/>
          <w:szCs w:val="24"/>
          <w:lang w:eastAsia="en-IE"/>
        </w:rPr>
        <w:t>legislation dealing with equality disability</w:t>
      </w:r>
      <w:r w:rsidR="00DB682E">
        <w:rPr>
          <w:rFonts w:eastAsia="Times New Roman"/>
          <w:sz w:val="24"/>
          <w:szCs w:val="24"/>
          <w:lang w:eastAsia="en-IE"/>
        </w:rPr>
        <w:t xml:space="preserve"> and accessibility</w:t>
      </w:r>
      <w:r w:rsidR="65A78F36" w:rsidRPr="322DCBBD">
        <w:rPr>
          <w:rFonts w:eastAsia="Times New Roman"/>
          <w:sz w:val="24"/>
          <w:szCs w:val="24"/>
          <w:lang w:eastAsia="en-IE"/>
        </w:rPr>
        <w:t xml:space="preserve">. </w:t>
      </w:r>
      <w:r w:rsidR="20546DAB" w:rsidRPr="322DCBBD">
        <w:rPr>
          <w:rFonts w:eastAsia="Times New Roman"/>
          <w:sz w:val="24"/>
          <w:szCs w:val="24"/>
          <w:lang w:eastAsia="en-IE"/>
        </w:rPr>
        <w:t xml:space="preserve"> </w:t>
      </w:r>
    </w:p>
    <w:p w14:paraId="61D07F1C" w14:textId="6072434C" w:rsidR="006863C7" w:rsidRPr="004026CA" w:rsidRDefault="004026CA" w:rsidP="005E2A9D">
      <w:pPr>
        <w:shd w:val="clear" w:color="auto" w:fill="FFFFFF" w:themeFill="background1"/>
        <w:spacing w:before="100" w:beforeAutospacing="1" w:after="100" w:afterAutospacing="1" w:line="240" w:lineRule="auto"/>
        <w:ind w:left="709" w:right="360"/>
        <w:rPr>
          <w:rFonts w:eastAsia="Times New Roman"/>
          <w:sz w:val="24"/>
          <w:szCs w:val="24"/>
          <w:lang w:eastAsia="en-IE"/>
        </w:rPr>
      </w:pPr>
      <w:r w:rsidRPr="322DCBBD">
        <w:rPr>
          <w:rFonts w:eastAsia="Times New Roman"/>
          <w:sz w:val="24"/>
          <w:szCs w:val="24"/>
          <w:lang w:eastAsia="en-IE"/>
        </w:rPr>
        <w:t>Kildare and Wicklow ETB will continue the drive for simplification of rules, regulations, information leaflets and procedures.</w:t>
      </w:r>
      <w:r w:rsidR="40CDCC54" w:rsidRPr="322DCBBD">
        <w:rPr>
          <w:rFonts w:eastAsia="Times New Roman"/>
          <w:sz w:val="24"/>
          <w:szCs w:val="24"/>
          <w:lang w:eastAsia="en-IE"/>
        </w:rPr>
        <w:t xml:space="preserve"> </w:t>
      </w:r>
      <w:r w:rsidRPr="322DCBBD">
        <w:rPr>
          <w:rFonts w:eastAsia="Times New Roman"/>
          <w:sz w:val="24"/>
          <w:szCs w:val="24"/>
          <w:lang w:eastAsia="en-IE"/>
        </w:rPr>
        <w:t xml:space="preserve">Kildare and Wicklow ETB will take a proactive approach </w:t>
      </w:r>
      <w:r w:rsidR="00815742">
        <w:rPr>
          <w:rFonts w:eastAsia="Times New Roman"/>
          <w:sz w:val="24"/>
          <w:szCs w:val="24"/>
          <w:lang w:eastAsia="en-IE"/>
        </w:rPr>
        <w:t>to</w:t>
      </w:r>
      <w:r w:rsidR="00815742" w:rsidRPr="322DCBBD">
        <w:rPr>
          <w:rFonts w:eastAsia="Times New Roman"/>
          <w:sz w:val="24"/>
          <w:szCs w:val="24"/>
          <w:lang w:eastAsia="en-IE"/>
        </w:rPr>
        <w:t xml:space="preserve"> </w:t>
      </w:r>
      <w:r w:rsidRPr="322DCBBD">
        <w:rPr>
          <w:rFonts w:eastAsia="Times New Roman"/>
          <w:sz w:val="24"/>
          <w:szCs w:val="24"/>
          <w:lang w:eastAsia="en-IE"/>
        </w:rPr>
        <w:t>providing information that is clear, timely and accurate, is available at all points of contact and meets the requirements of people with specific needs.</w:t>
      </w:r>
    </w:p>
    <w:p w14:paraId="545D790B" w14:textId="77777777" w:rsidR="004026CA" w:rsidRPr="002F0F60" w:rsidRDefault="004026CA" w:rsidP="322DCBBD">
      <w:pPr>
        <w:pStyle w:val="ListParagraph"/>
        <w:numPr>
          <w:ilvl w:val="1"/>
          <w:numId w:val="6"/>
        </w:numPr>
        <w:shd w:val="clear" w:color="auto" w:fill="FFFFFF" w:themeFill="background1"/>
        <w:spacing w:after="0" w:line="240" w:lineRule="auto"/>
        <w:ind w:left="709" w:hanging="425"/>
        <w:outlineLvl w:val="3"/>
        <w:rPr>
          <w:rFonts w:eastAsia="Times New Roman"/>
          <w:b/>
          <w:bCs/>
          <w:color w:val="385623" w:themeColor="accent6" w:themeShade="80"/>
          <w:sz w:val="24"/>
          <w:szCs w:val="24"/>
          <w:lang w:eastAsia="en-IE"/>
        </w:rPr>
      </w:pPr>
      <w:r w:rsidRPr="054F2571">
        <w:rPr>
          <w:rFonts w:eastAsia="Times New Roman"/>
          <w:b/>
          <w:bCs/>
          <w:color w:val="385623" w:themeColor="accent6" w:themeShade="80"/>
          <w:sz w:val="24"/>
          <w:szCs w:val="24"/>
          <w:lang w:eastAsia="en-IE"/>
        </w:rPr>
        <w:t>Equality/Diversity</w:t>
      </w:r>
    </w:p>
    <w:p w14:paraId="20F98313" w14:textId="475D46CF" w:rsidR="004026CA" w:rsidRPr="004026CA" w:rsidRDefault="004026CA" w:rsidP="005E2A9D">
      <w:pPr>
        <w:shd w:val="clear" w:color="auto" w:fill="FFFFFF" w:themeFill="background1"/>
        <w:spacing w:before="100" w:beforeAutospacing="1" w:after="100" w:afterAutospacing="1" w:line="240" w:lineRule="auto"/>
        <w:ind w:left="709" w:right="360"/>
        <w:rPr>
          <w:rFonts w:eastAsia="Times New Roman"/>
          <w:sz w:val="24"/>
          <w:szCs w:val="24"/>
          <w:lang w:eastAsia="en-IE"/>
        </w:rPr>
      </w:pPr>
      <w:r w:rsidRPr="322DCBBD">
        <w:rPr>
          <w:rFonts w:eastAsia="Times New Roman"/>
          <w:sz w:val="24"/>
          <w:szCs w:val="24"/>
          <w:lang w:eastAsia="en-IE"/>
        </w:rPr>
        <w:t>Kildare and Wicklow ETB aim to carry out our services in an impartial manner in accordance with the equality legislation (under the grounds of gender, marital status, family status, sexual orientation, religious belief, age, disability, race</w:t>
      </w:r>
      <w:r w:rsidR="00DB682E">
        <w:rPr>
          <w:rFonts w:eastAsia="Times New Roman"/>
          <w:sz w:val="24"/>
          <w:szCs w:val="24"/>
          <w:lang w:eastAsia="en-IE"/>
        </w:rPr>
        <w:t xml:space="preserve">, </w:t>
      </w:r>
      <w:r w:rsidRPr="322DCBBD">
        <w:rPr>
          <w:rFonts w:eastAsia="Times New Roman"/>
          <w:sz w:val="24"/>
          <w:szCs w:val="24"/>
          <w:lang w:eastAsia="en-IE"/>
        </w:rPr>
        <w:t>membership of the Traveller Community</w:t>
      </w:r>
      <w:r w:rsidR="00DB682E">
        <w:rPr>
          <w:rFonts w:eastAsia="Times New Roman"/>
          <w:sz w:val="24"/>
          <w:szCs w:val="24"/>
          <w:lang w:eastAsia="en-IE"/>
        </w:rPr>
        <w:t xml:space="preserve"> and accommodation</w:t>
      </w:r>
      <w:r w:rsidRPr="322DCBBD">
        <w:rPr>
          <w:rFonts w:eastAsia="Times New Roman"/>
          <w:sz w:val="24"/>
          <w:szCs w:val="24"/>
          <w:lang w:eastAsia="en-IE"/>
        </w:rPr>
        <w:t>).</w:t>
      </w:r>
    </w:p>
    <w:p w14:paraId="3FA4D4EC" w14:textId="620FA671" w:rsidR="004026CA" w:rsidRPr="0018744F" w:rsidRDefault="004026CA" w:rsidP="005E2A9D">
      <w:pPr>
        <w:shd w:val="clear" w:color="auto" w:fill="FFFFFF" w:themeFill="background1"/>
        <w:spacing w:before="100" w:beforeAutospacing="1" w:after="100" w:afterAutospacing="1" w:line="240" w:lineRule="auto"/>
        <w:ind w:left="709" w:right="360"/>
        <w:rPr>
          <w:rFonts w:eastAsia="Times New Roman"/>
          <w:sz w:val="24"/>
          <w:szCs w:val="24"/>
          <w:lang w:eastAsia="en-IE"/>
        </w:rPr>
      </w:pPr>
      <w:r w:rsidRPr="054F2571">
        <w:rPr>
          <w:rFonts w:eastAsia="Times New Roman"/>
          <w:sz w:val="24"/>
          <w:szCs w:val="24"/>
          <w:lang w:eastAsia="en-IE"/>
        </w:rPr>
        <w:t xml:space="preserve">Kildare and Wicklow ETB </w:t>
      </w:r>
      <w:r w:rsidR="002F0F60" w:rsidRPr="054F2571">
        <w:rPr>
          <w:rFonts w:eastAsia="Times New Roman"/>
          <w:sz w:val="24"/>
          <w:szCs w:val="24"/>
          <w:lang w:eastAsia="en-IE"/>
        </w:rPr>
        <w:t xml:space="preserve">will treat all individuals with respect, dignity, and courtesy. Our staff members are </w:t>
      </w:r>
      <w:r w:rsidR="00DB682E" w:rsidRPr="054F2571">
        <w:rPr>
          <w:rFonts w:eastAsia="Times New Roman"/>
          <w:sz w:val="24"/>
          <w:szCs w:val="24"/>
          <w:lang w:eastAsia="en-IE"/>
        </w:rPr>
        <w:t>supported</w:t>
      </w:r>
      <w:r w:rsidR="002F0F60" w:rsidRPr="054F2571">
        <w:rPr>
          <w:rFonts w:eastAsia="Times New Roman"/>
          <w:sz w:val="24"/>
          <w:szCs w:val="24"/>
          <w:lang w:eastAsia="en-IE"/>
        </w:rPr>
        <w:t xml:space="preserve"> to listen actively, communicate effectively, and provide accurate and helpful information. We value diversity and embrace the multicultural society we serve</w:t>
      </w:r>
      <w:r w:rsidR="00C54635" w:rsidRPr="054F2571">
        <w:rPr>
          <w:rFonts w:eastAsia="Times New Roman"/>
          <w:sz w:val="24"/>
          <w:szCs w:val="24"/>
          <w:lang w:eastAsia="en-IE"/>
        </w:rPr>
        <w:t>.</w:t>
      </w:r>
      <w:r w:rsidR="5A8DE427" w:rsidRPr="054F2571">
        <w:rPr>
          <w:rFonts w:eastAsia="Times New Roman"/>
          <w:sz w:val="24"/>
          <w:szCs w:val="24"/>
          <w:lang w:eastAsia="en-IE"/>
        </w:rPr>
        <w:t xml:space="preserve"> </w:t>
      </w:r>
      <w:r w:rsidRPr="054F2571">
        <w:rPr>
          <w:rFonts w:eastAsia="Times New Roman"/>
          <w:sz w:val="24"/>
          <w:szCs w:val="24"/>
          <w:lang w:eastAsia="en-IE"/>
        </w:rPr>
        <w:t>Kildare and Wicklow ETB will identify and work to eliminate barriers that prevent accessing services. An example of this might be social and economic circumstances, and geographical barriers to services.</w:t>
      </w:r>
      <w:r>
        <w:br/>
      </w:r>
    </w:p>
    <w:p w14:paraId="521A66B5" w14:textId="430F02EC" w:rsidR="054F2571" w:rsidRPr="005E2A9D" w:rsidRDefault="55905ADF" w:rsidP="005E2A9D">
      <w:pPr>
        <w:shd w:val="clear" w:color="auto" w:fill="FFFFFF" w:themeFill="background1"/>
        <w:spacing w:before="100" w:beforeAutospacing="1" w:after="100" w:afterAutospacing="1" w:line="240" w:lineRule="auto"/>
        <w:ind w:right="360"/>
        <w:rPr>
          <w:rFonts w:eastAsia="Times New Roman"/>
          <w:color w:val="385623" w:themeColor="accent6" w:themeShade="80"/>
          <w:sz w:val="24"/>
          <w:szCs w:val="24"/>
          <w:lang w:eastAsia="en-IE"/>
        </w:rPr>
      </w:pPr>
      <w:r w:rsidRPr="054F2571">
        <w:rPr>
          <w:rFonts w:eastAsia="Times New Roman"/>
          <w:b/>
          <w:bCs/>
          <w:color w:val="385623" w:themeColor="accent6" w:themeShade="80"/>
          <w:sz w:val="24"/>
          <w:szCs w:val="24"/>
          <w:lang w:eastAsia="en-IE"/>
        </w:rPr>
        <w:lastRenderedPageBreak/>
        <w:t xml:space="preserve">      </w:t>
      </w:r>
      <w:r w:rsidR="054F2571" w:rsidRPr="054F2571">
        <w:rPr>
          <w:rFonts w:eastAsia="Times New Roman"/>
          <w:b/>
          <w:bCs/>
          <w:color w:val="385623" w:themeColor="accent6" w:themeShade="80"/>
          <w:sz w:val="24"/>
          <w:szCs w:val="24"/>
          <w:lang w:eastAsia="en-IE"/>
        </w:rPr>
        <w:t xml:space="preserve">6.  </w:t>
      </w:r>
      <w:r w:rsidR="004026CA" w:rsidRPr="054F2571">
        <w:rPr>
          <w:rFonts w:eastAsia="Times New Roman"/>
          <w:b/>
          <w:bCs/>
          <w:color w:val="385623" w:themeColor="accent6" w:themeShade="80"/>
          <w:sz w:val="24"/>
          <w:szCs w:val="24"/>
          <w:lang w:eastAsia="en-IE"/>
        </w:rPr>
        <w:t>Better Co-Ordination</w:t>
      </w:r>
    </w:p>
    <w:p w14:paraId="41DCAF8A" w14:textId="31EFE8F5" w:rsidR="054F2571" w:rsidRPr="005E2A9D" w:rsidRDefault="004026CA" w:rsidP="005E2A9D">
      <w:pPr>
        <w:shd w:val="clear" w:color="auto" w:fill="FFFFFF"/>
        <w:spacing w:before="100" w:beforeAutospacing="1" w:after="100" w:afterAutospacing="1" w:line="240" w:lineRule="auto"/>
        <w:ind w:left="360" w:right="360"/>
        <w:rPr>
          <w:rFonts w:eastAsia="Times New Roman" w:cstheme="minorHAnsi"/>
          <w:sz w:val="24"/>
          <w:szCs w:val="24"/>
          <w:lang w:eastAsia="en-IE"/>
        </w:rPr>
      </w:pPr>
      <w:r>
        <w:rPr>
          <w:rFonts w:eastAsia="Times New Roman" w:cstheme="minorHAnsi"/>
          <w:sz w:val="24"/>
          <w:szCs w:val="24"/>
          <w:lang w:eastAsia="en-IE"/>
        </w:rPr>
        <w:t>Kildare and Wicklow</w:t>
      </w:r>
      <w:r w:rsidRPr="004026CA">
        <w:rPr>
          <w:rFonts w:eastAsia="Times New Roman" w:cstheme="minorHAnsi"/>
          <w:sz w:val="24"/>
          <w:szCs w:val="24"/>
          <w:lang w:eastAsia="en-IE"/>
        </w:rPr>
        <w:t xml:space="preserve"> ETB will foster a more coordinated and integrated approach to the delivery of public services</w:t>
      </w:r>
      <w:r w:rsidR="00940A43">
        <w:rPr>
          <w:rFonts w:eastAsia="Times New Roman" w:cstheme="minorHAnsi"/>
          <w:sz w:val="24"/>
          <w:szCs w:val="24"/>
          <w:lang w:eastAsia="en-IE"/>
        </w:rPr>
        <w:t xml:space="preserve">, both within our ETB and with other public bodies in our region and nationally. </w:t>
      </w:r>
    </w:p>
    <w:p w14:paraId="1173EF59" w14:textId="320477A5" w:rsidR="004026CA" w:rsidRPr="00C4576F" w:rsidRDefault="054F2571" w:rsidP="005E2A9D">
      <w:pPr>
        <w:shd w:val="clear" w:color="auto" w:fill="FFFFFF" w:themeFill="background1"/>
        <w:spacing w:after="0" w:line="240" w:lineRule="auto"/>
        <w:ind w:left="360"/>
        <w:outlineLvl w:val="3"/>
        <w:rPr>
          <w:rFonts w:eastAsia="Times New Roman"/>
          <w:b/>
          <w:bCs/>
          <w:color w:val="385623" w:themeColor="accent6" w:themeShade="80"/>
          <w:sz w:val="24"/>
          <w:szCs w:val="24"/>
          <w:lang w:eastAsia="en-IE"/>
        </w:rPr>
      </w:pPr>
      <w:r w:rsidRPr="054F2571">
        <w:rPr>
          <w:rFonts w:eastAsia="Times New Roman"/>
          <w:b/>
          <w:bCs/>
          <w:color w:val="385623" w:themeColor="accent6" w:themeShade="80"/>
          <w:sz w:val="24"/>
          <w:szCs w:val="24"/>
          <w:lang w:eastAsia="en-IE"/>
        </w:rPr>
        <w:t xml:space="preserve">7. </w:t>
      </w:r>
      <w:r w:rsidR="004026CA" w:rsidRPr="054F2571">
        <w:rPr>
          <w:rFonts w:eastAsia="Times New Roman"/>
          <w:b/>
          <w:bCs/>
          <w:color w:val="385623" w:themeColor="accent6" w:themeShade="80"/>
          <w:sz w:val="24"/>
          <w:szCs w:val="24"/>
          <w:lang w:eastAsia="en-IE"/>
        </w:rPr>
        <w:t>Internal Customer</w:t>
      </w:r>
    </w:p>
    <w:p w14:paraId="6F8CB600" w14:textId="4CE07FDA" w:rsidR="00940A43" w:rsidRDefault="005E2A9D" w:rsidP="005E2A9D">
      <w:pPr>
        <w:shd w:val="clear" w:color="auto" w:fill="FFFFFF" w:themeFill="background1"/>
        <w:spacing w:before="100" w:beforeAutospacing="1" w:after="100" w:afterAutospacing="1" w:line="240" w:lineRule="auto"/>
        <w:ind w:left="360" w:right="360"/>
        <w:rPr>
          <w:rFonts w:eastAsia="Times New Roman"/>
          <w:sz w:val="24"/>
          <w:szCs w:val="24"/>
          <w:lang w:eastAsia="en-IE"/>
        </w:rPr>
      </w:pPr>
      <w:r>
        <w:rPr>
          <w:rFonts w:eastAsia="Times New Roman"/>
          <w:sz w:val="24"/>
          <w:szCs w:val="24"/>
          <w:lang w:eastAsia="en-IE"/>
        </w:rPr>
        <w:t>K</w:t>
      </w:r>
      <w:r w:rsidR="004026CA" w:rsidRPr="054F2571">
        <w:rPr>
          <w:rFonts w:eastAsia="Times New Roman"/>
          <w:sz w:val="24"/>
          <w:szCs w:val="24"/>
          <w:lang w:eastAsia="en-IE"/>
        </w:rPr>
        <w:t xml:space="preserve">ildare and Wicklow ETB will ensure that staff members are recognised as internal customers and that they will be supported and consulted </w:t>
      </w:r>
      <w:proofErr w:type="gramStart"/>
      <w:r w:rsidR="004026CA" w:rsidRPr="054F2571">
        <w:rPr>
          <w:rFonts w:eastAsia="Times New Roman"/>
          <w:sz w:val="24"/>
          <w:szCs w:val="24"/>
          <w:lang w:eastAsia="en-IE"/>
        </w:rPr>
        <w:t>with regard to</w:t>
      </w:r>
      <w:proofErr w:type="gramEnd"/>
      <w:r w:rsidR="004026CA" w:rsidRPr="054F2571">
        <w:rPr>
          <w:rFonts w:eastAsia="Times New Roman"/>
          <w:sz w:val="24"/>
          <w:szCs w:val="24"/>
          <w:lang w:eastAsia="en-IE"/>
        </w:rPr>
        <w:t xml:space="preserve"> service delivery issues as appropriate.</w:t>
      </w:r>
      <w:r w:rsidR="00940A43" w:rsidRPr="054F2571">
        <w:rPr>
          <w:rFonts w:eastAsia="Times New Roman"/>
          <w:sz w:val="24"/>
          <w:szCs w:val="24"/>
          <w:lang w:eastAsia="en-IE"/>
        </w:rPr>
        <w:t xml:space="preserve"> Internal Customers will receive the same regard as external customers and similar service levels apply. </w:t>
      </w:r>
    </w:p>
    <w:p w14:paraId="1AA0AD4F" w14:textId="77777777" w:rsidR="005E2A9D" w:rsidRPr="005E2A9D" w:rsidRDefault="005E2A9D" w:rsidP="005E2A9D">
      <w:pPr>
        <w:shd w:val="clear" w:color="auto" w:fill="FFFFFF" w:themeFill="background1"/>
        <w:spacing w:before="100" w:beforeAutospacing="1" w:after="100" w:afterAutospacing="1" w:line="240" w:lineRule="auto"/>
        <w:ind w:left="360" w:right="360"/>
        <w:rPr>
          <w:rFonts w:eastAsia="Times New Roman"/>
          <w:sz w:val="24"/>
          <w:szCs w:val="24"/>
          <w:lang w:eastAsia="en-IE"/>
        </w:rPr>
      </w:pPr>
    </w:p>
    <w:p w14:paraId="70172459" w14:textId="77777777" w:rsidR="004026CA" w:rsidRPr="00C4576F" w:rsidRDefault="004026CA" w:rsidP="004026CA">
      <w:pPr>
        <w:shd w:val="clear" w:color="auto" w:fill="FFFFFF"/>
        <w:spacing w:after="300" w:line="240" w:lineRule="auto"/>
        <w:outlineLvl w:val="2"/>
        <w:rPr>
          <w:rFonts w:eastAsia="Times New Roman" w:cstheme="minorHAnsi"/>
          <w:b/>
          <w:color w:val="385623" w:themeColor="accent6" w:themeShade="80"/>
          <w:sz w:val="24"/>
          <w:szCs w:val="24"/>
          <w:lang w:eastAsia="en-IE"/>
        </w:rPr>
      </w:pPr>
      <w:r w:rsidRPr="00C4576F">
        <w:rPr>
          <w:rFonts w:eastAsia="Times New Roman" w:cstheme="minorHAnsi"/>
          <w:b/>
          <w:color w:val="385623" w:themeColor="accent6" w:themeShade="80"/>
          <w:sz w:val="24"/>
          <w:szCs w:val="24"/>
          <w:lang w:eastAsia="en-IE"/>
        </w:rPr>
        <w:t>How your input can contribute to the improvement of our services.</w:t>
      </w:r>
    </w:p>
    <w:p w14:paraId="42DA5C99" w14:textId="77777777" w:rsidR="004026CA" w:rsidRPr="00C4576F" w:rsidRDefault="004026CA" w:rsidP="004026CA">
      <w:pPr>
        <w:shd w:val="clear" w:color="auto" w:fill="FFFFFF"/>
        <w:spacing w:after="0" w:line="240" w:lineRule="auto"/>
        <w:outlineLvl w:val="3"/>
        <w:rPr>
          <w:rFonts w:eastAsia="Times New Roman" w:cstheme="minorHAnsi"/>
          <w:b/>
          <w:bCs/>
          <w:color w:val="385623" w:themeColor="accent6" w:themeShade="80"/>
          <w:sz w:val="24"/>
          <w:szCs w:val="24"/>
          <w:lang w:eastAsia="en-IE"/>
        </w:rPr>
      </w:pPr>
      <w:r w:rsidRPr="00C4576F">
        <w:rPr>
          <w:rFonts w:eastAsia="Times New Roman" w:cstheme="minorHAnsi"/>
          <w:b/>
          <w:bCs/>
          <w:color w:val="385623" w:themeColor="accent6" w:themeShade="80"/>
          <w:sz w:val="24"/>
          <w:szCs w:val="24"/>
          <w:lang w:eastAsia="en-IE"/>
        </w:rPr>
        <w:t>Customer Feedback</w:t>
      </w:r>
    </w:p>
    <w:p w14:paraId="4E1F3392" w14:textId="0C16FE60" w:rsidR="004026CA" w:rsidRPr="004026CA" w:rsidRDefault="004026CA" w:rsidP="054F2571">
      <w:pPr>
        <w:shd w:val="clear" w:color="auto" w:fill="FFFFFF" w:themeFill="background1"/>
        <w:spacing w:after="360" w:line="240" w:lineRule="auto"/>
        <w:rPr>
          <w:rFonts w:eastAsia="Times New Roman"/>
          <w:sz w:val="24"/>
          <w:szCs w:val="24"/>
          <w:lang w:eastAsia="en-IE"/>
        </w:rPr>
      </w:pPr>
      <w:r w:rsidRPr="054F2571">
        <w:rPr>
          <w:rFonts w:eastAsia="Times New Roman"/>
          <w:sz w:val="24"/>
          <w:szCs w:val="24"/>
          <w:lang w:eastAsia="en-IE"/>
        </w:rPr>
        <w:t xml:space="preserve">Kildare and Wicklow ETB </w:t>
      </w:r>
      <w:r w:rsidR="00DB682E" w:rsidRPr="054F2571">
        <w:rPr>
          <w:rFonts w:eastAsia="Times New Roman"/>
          <w:sz w:val="24"/>
          <w:szCs w:val="24"/>
          <w:lang w:eastAsia="en-IE"/>
        </w:rPr>
        <w:t>are</w:t>
      </w:r>
      <w:r w:rsidR="00815742" w:rsidRPr="054F2571">
        <w:rPr>
          <w:rFonts w:eastAsia="Times New Roman"/>
          <w:sz w:val="24"/>
          <w:szCs w:val="24"/>
          <w:lang w:eastAsia="en-IE"/>
        </w:rPr>
        <w:t xml:space="preserve"> </w:t>
      </w:r>
      <w:r w:rsidRPr="054F2571">
        <w:rPr>
          <w:rFonts w:eastAsia="Times New Roman"/>
          <w:sz w:val="24"/>
          <w:szCs w:val="24"/>
          <w:lang w:eastAsia="en-IE"/>
        </w:rPr>
        <w:t xml:space="preserve">committed to improving </w:t>
      </w:r>
      <w:r w:rsidR="00DB682E" w:rsidRPr="054F2571">
        <w:rPr>
          <w:rFonts w:eastAsia="Times New Roman"/>
          <w:sz w:val="24"/>
          <w:szCs w:val="24"/>
          <w:lang w:eastAsia="en-IE"/>
        </w:rPr>
        <w:t>our</w:t>
      </w:r>
      <w:r w:rsidR="00815742" w:rsidRPr="054F2571">
        <w:rPr>
          <w:rFonts w:eastAsia="Times New Roman"/>
          <w:sz w:val="24"/>
          <w:szCs w:val="24"/>
          <w:lang w:eastAsia="en-IE"/>
        </w:rPr>
        <w:t xml:space="preserve"> </w:t>
      </w:r>
      <w:r w:rsidRPr="054F2571">
        <w:rPr>
          <w:rFonts w:eastAsia="Times New Roman"/>
          <w:sz w:val="24"/>
          <w:szCs w:val="24"/>
          <w:lang w:eastAsia="en-IE"/>
        </w:rPr>
        <w:t>services. Please refer to our ‘Customer Feedback Form’ should you wish to suggest ways that we could improve our service.  </w:t>
      </w:r>
      <w:hyperlink r:id="rId9" w:history="1">
        <w:r w:rsidRPr="005E2A9D">
          <w:rPr>
            <w:rStyle w:val="Hyperlink"/>
            <w:rFonts w:eastAsia="Times New Roman"/>
            <w:sz w:val="24"/>
            <w:szCs w:val="24"/>
            <w:lang w:eastAsia="en-IE"/>
          </w:rPr>
          <w:t>This form can be found on our website</w:t>
        </w:r>
        <w:r w:rsidR="002064DC" w:rsidRPr="005E2A9D">
          <w:rPr>
            <w:rStyle w:val="Hyperlink"/>
            <w:rFonts w:eastAsia="Times New Roman"/>
            <w:sz w:val="24"/>
            <w:szCs w:val="24"/>
            <w:lang w:eastAsia="en-IE"/>
          </w:rPr>
          <w:t xml:space="preserve"> by clicking</w:t>
        </w:r>
        <w:r w:rsidRPr="005E2A9D">
          <w:rPr>
            <w:rStyle w:val="Hyperlink"/>
            <w:rFonts w:eastAsia="Times New Roman"/>
            <w:sz w:val="24"/>
            <w:szCs w:val="24"/>
            <w:lang w:eastAsia="en-IE"/>
          </w:rPr>
          <w:t xml:space="preserve"> here.</w:t>
        </w:r>
      </w:hyperlink>
    </w:p>
    <w:p w14:paraId="1E0A47A6" w14:textId="6353CECC" w:rsidR="004026CA" w:rsidRPr="00C4576F" w:rsidRDefault="004026CA" w:rsidP="004026CA">
      <w:pPr>
        <w:shd w:val="clear" w:color="auto" w:fill="FFFFFF"/>
        <w:spacing w:after="0" w:line="240" w:lineRule="auto"/>
        <w:outlineLvl w:val="3"/>
        <w:rPr>
          <w:rFonts w:eastAsia="Times New Roman" w:cstheme="minorHAnsi"/>
          <w:b/>
          <w:bCs/>
          <w:color w:val="385623" w:themeColor="accent6" w:themeShade="80"/>
          <w:sz w:val="24"/>
          <w:szCs w:val="24"/>
          <w:lang w:eastAsia="en-IE"/>
        </w:rPr>
      </w:pPr>
      <w:r w:rsidRPr="00C4576F">
        <w:rPr>
          <w:rFonts w:eastAsia="Times New Roman" w:cstheme="minorHAnsi"/>
          <w:b/>
          <w:bCs/>
          <w:color w:val="385623" w:themeColor="accent6" w:themeShade="80"/>
          <w:sz w:val="24"/>
          <w:szCs w:val="24"/>
          <w:lang w:eastAsia="en-IE"/>
        </w:rPr>
        <w:t>Customer Complaints</w:t>
      </w:r>
    </w:p>
    <w:p w14:paraId="35017463" w14:textId="747D319F" w:rsidR="00202818" w:rsidRPr="00940A43" w:rsidRDefault="00A833D0" w:rsidP="00202818">
      <w:pPr>
        <w:pStyle w:val="NormalWeb"/>
        <w:shd w:val="clear" w:color="auto" w:fill="FFFFFF"/>
        <w:spacing w:before="0" w:beforeAutospacing="0" w:after="312" w:afterAutospacing="0"/>
        <w:rPr>
          <w:rFonts w:asciiTheme="minorHAnsi" w:hAnsiTheme="minorHAnsi" w:cstheme="minorHAnsi"/>
        </w:rPr>
      </w:pPr>
      <w:r w:rsidRPr="00A833D0">
        <w:rPr>
          <w:rFonts w:asciiTheme="minorHAnsi" w:hAnsiTheme="minorHAnsi" w:cstheme="minorHAnsi"/>
        </w:rPr>
        <w:t xml:space="preserve">We aim to deliver the best possible service to all our </w:t>
      </w:r>
      <w:r>
        <w:rPr>
          <w:rFonts w:asciiTheme="minorHAnsi" w:hAnsiTheme="minorHAnsi" w:cstheme="minorHAnsi"/>
        </w:rPr>
        <w:t>customers</w:t>
      </w:r>
      <w:r w:rsidRPr="00A833D0">
        <w:rPr>
          <w:rFonts w:asciiTheme="minorHAnsi" w:hAnsiTheme="minorHAnsi" w:cstheme="minorHAnsi"/>
        </w:rPr>
        <w:t>. If you are dissatisfied with our service, we recommend that you contact a member of our staff at the Office</w:t>
      </w:r>
      <w:r w:rsidR="00202818">
        <w:rPr>
          <w:rFonts w:asciiTheme="minorHAnsi" w:hAnsiTheme="minorHAnsi" w:cstheme="minorHAnsi"/>
        </w:rPr>
        <w:t xml:space="preserve">, </w:t>
      </w:r>
      <w:r w:rsidRPr="00A833D0">
        <w:rPr>
          <w:rFonts w:asciiTheme="minorHAnsi" w:hAnsiTheme="minorHAnsi" w:cstheme="minorHAnsi"/>
        </w:rPr>
        <w:t>School</w:t>
      </w:r>
      <w:r w:rsidR="00202818">
        <w:rPr>
          <w:rFonts w:asciiTheme="minorHAnsi" w:hAnsiTheme="minorHAnsi" w:cstheme="minorHAnsi"/>
        </w:rPr>
        <w:t xml:space="preserve"> or </w:t>
      </w:r>
      <w:r w:rsidRPr="00A833D0">
        <w:rPr>
          <w:rFonts w:asciiTheme="minorHAnsi" w:hAnsiTheme="minorHAnsi" w:cstheme="minorHAnsi"/>
        </w:rPr>
        <w:t xml:space="preserve">Centre concerned to see if they can deal with your query. </w:t>
      </w:r>
      <w:r w:rsidR="00202818">
        <w:rPr>
          <w:rFonts w:asciiTheme="minorHAnsi" w:hAnsiTheme="minorHAnsi" w:cstheme="minorHAnsi"/>
        </w:rPr>
        <w:br/>
      </w:r>
      <w:r w:rsidR="00202818">
        <w:rPr>
          <w:rFonts w:cstheme="minorHAnsi"/>
        </w:rPr>
        <w:br/>
      </w:r>
      <w:r w:rsidR="00202818" w:rsidRPr="00940A43">
        <w:rPr>
          <w:rFonts w:asciiTheme="minorHAnsi" w:hAnsiTheme="minorHAnsi" w:cstheme="minorHAnsi"/>
        </w:rPr>
        <w:t xml:space="preserve">Kildare and Wicklow ETB </w:t>
      </w:r>
      <w:r w:rsidR="00DB682E">
        <w:rPr>
          <w:rFonts w:asciiTheme="minorHAnsi" w:hAnsiTheme="minorHAnsi" w:cstheme="minorHAnsi"/>
        </w:rPr>
        <w:t>are</w:t>
      </w:r>
      <w:r w:rsidR="00815742" w:rsidRPr="00940A43">
        <w:rPr>
          <w:rFonts w:asciiTheme="minorHAnsi" w:hAnsiTheme="minorHAnsi" w:cstheme="minorHAnsi"/>
        </w:rPr>
        <w:t xml:space="preserve"> </w:t>
      </w:r>
      <w:r w:rsidR="00202818" w:rsidRPr="00940A43">
        <w:rPr>
          <w:rFonts w:asciiTheme="minorHAnsi" w:hAnsiTheme="minorHAnsi" w:cstheme="minorHAnsi"/>
        </w:rPr>
        <w:t>committed to maintaining an accessible, transparent and simple-to-use system of dealing with complaints about the quality of service provided and ensuring that such complaints are dealt with in a consistent, fair and transparent manner.</w:t>
      </w:r>
    </w:p>
    <w:p w14:paraId="13DADCB9" w14:textId="215B0FF7" w:rsidR="00202818" w:rsidRPr="00C4576F" w:rsidRDefault="00202818" w:rsidP="00202818">
      <w:pPr>
        <w:shd w:val="clear" w:color="auto" w:fill="FFFFFF"/>
        <w:spacing w:after="360" w:line="240" w:lineRule="auto"/>
        <w:rPr>
          <w:rFonts w:eastAsia="Times New Roman" w:cstheme="minorHAnsi"/>
          <w:b/>
          <w:color w:val="385623" w:themeColor="accent6" w:themeShade="80"/>
          <w:sz w:val="24"/>
          <w:szCs w:val="24"/>
          <w:lang w:eastAsia="en-IE"/>
        </w:rPr>
      </w:pPr>
      <w:r w:rsidRPr="002064DC">
        <w:rPr>
          <w:rFonts w:eastAsia="Times New Roman" w:cstheme="minorHAnsi"/>
          <w:sz w:val="24"/>
          <w:szCs w:val="24"/>
          <w:lang w:eastAsia="en-IE"/>
        </w:rPr>
        <w:t xml:space="preserve">If you are unhappy with the service you have received and if the issue cannot be resolved to your satisfaction with the staff member, service or section you have been engaged with, you can make a formal complaint to the </w:t>
      </w:r>
      <w:r w:rsidRPr="00B47C84">
        <w:rPr>
          <w:rFonts w:eastAsia="Times New Roman" w:cstheme="minorHAnsi"/>
          <w:sz w:val="24"/>
          <w:szCs w:val="24"/>
          <w:lang w:eastAsia="en-IE"/>
        </w:rPr>
        <w:t xml:space="preserve">Customer Service Representative on </w:t>
      </w:r>
      <w:hyperlink r:id="rId10" w:history="1">
        <w:r w:rsidR="005E2A9D" w:rsidRPr="00DC73A9">
          <w:rPr>
            <w:rStyle w:val="Hyperlink"/>
            <w:rFonts w:eastAsia="Times New Roman" w:cstheme="minorHAnsi"/>
            <w:sz w:val="24"/>
            <w:szCs w:val="24"/>
            <w:lang w:eastAsia="en-IE"/>
          </w:rPr>
          <w:t>customercare@kwetb.ie</w:t>
        </w:r>
      </w:hyperlink>
      <w:r w:rsidR="005E2A9D">
        <w:rPr>
          <w:rFonts w:eastAsia="Times New Roman" w:cstheme="minorHAnsi"/>
          <w:sz w:val="24"/>
          <w:szCs w:val="24"/>
          <w:lang w:eastAsia="en-IE"/>
        </w:rPr>
        <w:t xml:space="preserve"> </w:t>
      </w:r>
      <w:r w:rsidRPr="00B47C84">
        <w:rPr>
          <w:rFonts w:eastAsia="Times New Roman" w:cstheme="minorHAnsi"/>
          <w:sz w:val="24"/>
          <w:szCs w:val="24"/>
          <w:lang w:eastAsia="en-IE"/>
        </w:rPr>
        <w:t>(see contact details below).</w:t>
      </w:r>
      <w:r w:rsidR="006863C7">
        <w:rPr>
          <w:rFonts w:eastAsia="Times New Roman" w:cstheme="minorHAnsi"/>
          <w:sz w:val="24"/>
          <w:szCs w:val="24"/>
          <w:lang w:eastAsia="en-IE"/>
        </w:rPr>
        <w:t xml:space="preserve"> </w:t>
      </w:r>
      <w:r w:rsidR="006863C7" w:rsidRPr="00C4576F">
        <w:rPr>
          <w:rFonts w:eastAsia="Times New Roman" w:cstheme="minorHAnsi"/>
          <w:b/>
          <w:color w:val="385623" w:themeColor="accent6" w:themeShade="80"/>
          <w:sz w:val="24"/>
          <w:szCs w:val="24"/>
          <w:lang w:eastAsia="en-IE"/>
        </w:rPr>
        <w:t xml:space="preserve">See </w:t>
      </w:r>
      <w:hyperlink r:id="rId11" w:history="1">
        <w:r w:rsidR="006863C7" w:rsidRPr="005E2A9D">
          <w:rPr>
            <w:rStyle w:val="Hyperlink"/>
            <w:rFonts w:eastAsia="Times New Roman" w:cstheme="minorHAnsi"/>
            <w:b/>
            <w:sz w:val="24"/>
            <w:szCs w:val="24"/>
            <w:lang w:eastAsia="en-IE"/>
          </w:rPr>
          <w:t>HERE</w:t>
        </w:r>
      </w:hyperlink>
      <w:r w:rsidR="006863C7" w:rsidRPr="00C4576F">
        <w:rPr>
          <w:rFonts w:eastAsia="Times New Roman" w:cstheme="minorHAnsi"/>
          <w:b/>
          <w:color w:val="385623" w:themeColor="accent6" w:themeShade="80"/>
          <w:sz w:val="24"/>
          <w:szCs w:val="24"/>
          <w:lang w:eastAsia="en-IE"/>
        </w:rPr>
        <w:t xml:space="preserve"> complaints Process</w:t>
      </w:r>
    </w:p>
    <w:p w14:paraId="4E52681E" w14:textId="77777777" w:rsidR="00202818" w:rsidRPr="00940A43" w:rsidRDefault="00202818" w:rsidP="00202818">
      <w:pPr>
        <w:shd w:val="clear" w:color="auto" w:fill="FFFFFF"/>
        <w:spacing w:after="0" w:line="240" w:lineRule="auto"/>
        <w:outlineLvl w:val="3"/>
        <w:rPr>
          <w:rFonts w:eastAsia="Times New Roman" w:cstheme="minorHAnsi"/>
          <w:b/>
          <w:bCs/>
          <w:sz w:val="24"/>
          <w:szCs w:val="24"/>
          <w:lang w:eastAsia="en-IE"/>
        </w:rPr>
      </w:pPr>
      <w:r w:rsidRPr="00940A43">
        <w:rPr>
          <w:rFonts w:eastAsia="Times New Roman" w:cstheme="minorHAnsi"/>
          <w:b/>
          <w:bCs/>
          <w:sz w:val="24"/>
          <w:szCs w:val="24"/>
          <w:lang w:eastAsia="en-IE"/>
        </w:rPr>
        <w:t>How do you make a complaint?</w:t>
      </w:r>
    </w:p>
    <w:p w14:paraId="5417711B" w14:textId="119ED5C2" w:rsidR="00967B65" w:rsidRPr="005E2A9D" w:rsidRDefault="00202818" w:rsidP="054F2571">
      <w:pPr>
        <w:shd w:val="clear" w:color="auto" w:fill="FFFFFF" w:themeFill="background1"/>
        <w:spacing w:after="375" w:line="240" w:lineRule="auto"/>
        <w:rPr>
          <w:sz w:val="24"/>
          <w:szCs w:val="24"/>
        </w:rPr>
      </w:pPr>
      <w:r w:rsidRPr="054F2571">
        <w:rPr>
          <w:sz w:val="24"/>
          <w:szCs w:val="24"/>
        </w:rPr>
        <w:t xml:space="preserve">Complaints can be made in writing. Please complete the Customer Complaint form. </w:t>
      </w:r>
      <w:hyperlink r:id="rId12" w:history="1">
        <w:r w:rsidR="002064DC" w:rsidRPr="005E2A9D">
          <w:rPr>
            <w:rStyle w:val="Hyperlink"/>
            <w:b/>
            <w:bCs/>
            <w:sz w:val="24"/>
            <w:szCs w:val="24"/>
          </w:rPr>
          <w:t xml:space="preserve">This form can be found on our website by </w:t>
        </w:r>
        <w:r w:rsidR="00B47C84" w:rsidRPr="005E2A9D">
          <w:rPr>
            <w:rStyle w:val="Hyperlink"/>
            <w:b/>
            <w:bCs/>
            <w:sz w:val="24"/>
            <w:szCs w:val="24"/>
          </w:rPr>
          <w:t>clicking</w:t>
        </w:r>
        <w:r w:rsidR="002064DC" w:rsidRPr="005E2A9D">
          <w:rPr>
            <w:rStyle w:val="Hyperlink"/>
            <w:b/>
            <w:bCs/>
            <w:sz w:val="24"/>
            <w:szCs w:val="24"/>
          </w:rPr>
          <w:t xml:space="preserve"> here.</w:t>
        </w:r>
      </w:hyperlink>
      <w:r>
        <w:br/>
      </w:r>
      <w:r>
        <w:br/>
      </w:r>
      <w:r w:rsidR="0056515B" w:rsidRPr="054F2571">
        <w:rPr>
          <w:sz w:val="24"/>
          <w:szCs w:val="24"/>
        </w:rPr>
        <w:t xml:space="preserve">Complaints must generally be submitted no later than </w:t>
      </w:r>
      <w:r w:rsidR="00DB682E" w:rsidRPr="054F2571">
        <w:rPr>
          <w:sz w:val="24"/>
          <w:szCs w:val="24"/>
        </w:rPr>
        <w:t>4-6</w:t>
      </w:r>
      <w:r w:rsidR="006863C7" w:rsidRPr="054F2571">
        <w:rPr>
          <w:sz w:val="24"/>
          <w:szCs w:val="24"/>
        </w:rPr>
        <w:t xml:space="preserve"> weeks of the event</w:t>
      </w:r>
      <w:r w:rsidR="0056515B" w:rsidRPr="054F2571">
        <w:rPr>
          <w:sz w:val="24"/>
          <w:szCs w:val="24"/>
        </w:rPr>
        <w:t xml:space="preserve"> </w:t>
      </w:r>
      <w:r w:rsidR="006863C7" w:rsidRPr="054F2571">
        <w:rPr>
          <w:sz w:val="24"/>
          <w:szCs w:val="24"/>
        </w:rPr>
        <w:t xml:space="preserve">and </w:t>
      </w:r>
      <w:r w:rsidR="0056515B" w:rsidRPr="054F2571">
        <w:rPr>
          <w:sz w:val="24"/>
          <w:szCs w:val="24"/>
        </w:rPr>
        <w:t xml:space="preserve">the date of the incidence.  </w:t>
      </w:r>
      <w:r w:rsidR="006863C7" w:rsidRPr="054F2571">
        <w:rPr>
          <w:sz w:val="24"/>
          <w:szCs w:val="24"/>
        </w:rPr>
        <w:t xml:space="preserve">Submission of delayed complaints may result in the ETBs inability to examine the matter thoroughly. </w:t>
      </w:r>
      <w:r w:rsidR="0056515B" w:rsidRPr="054F2571">
        <w:rPr>
          <w:sz w:val="24"/>
          <w:szCs w:val="24"/>
        </w:rPr>
        <w:t>You will be issued with an acknowledgment of your complaint within 5 working days, with a full response ideally no later than 28 working</w:t>
      </w:r>
      <w:r w:rsidR="00DB682E" w:rsidRPr="054F2571">
        <w:rPr>
          <w:sz w:val="24"/>
          <w:szCs w:val="24"/>
        </w:rPr>
        <w:t xml:space="preserve"> days</w:t>
      </w:r>
      <w:r w:rsidR="0056515B" w:rsidRPr="054F2571">
        <w:rPr>
          <w:sz w:val="24"/>
          <w:szCs w:val="24"/>
        </w:rPr>
        <w:t xml:space="preserve"> from the date of submission (unless</w:t>
      </w:r>
      <w:r w:rsidR="00DB682E" w:rsidRPr="054F2571">
        <w:rPr>
          <w:sz w:val="24"/>
          <w:szCs w:val="24"/>
        </w:rPr>
        <w:t xml:space="preserve"> delayed</w:t>
      </w:r>
      <w:r w:rsidR="0056515B" w:rsidRPr="054F2571">
        <w:rPr>
          <w:sz w:val="24"/>
          <w:szCs w:val="24"/>
        </w:rPr>
        <w:t xml:space="preserve"> for reasonable cause).   Our aim </w:t>
      </w:r>
      <w:proofErr w:type="gramStart"/>
      <w:r w:rsidR="0056515B" w:rsidRPr="054F2571">
        <w:rPr>
          <w:sz w:val="24"/>
          <w:szCs w:val="24"/>
        </w:rPr>
        <w:t>at all times</w:t>
      </w:r>
      <w:proofErr w:type="gramEnd"/>
      <w:r w:rsidR="0056515B" w:rsidRPr="054F2571">
        <w:rPr>
          <w:sz w:val="24"/>
          <w:szCs w:val="24"/>
        </w:rPr>
        <w:t xml:space="preserve"> will be focussed on resolution of matters. </w:t>
      </w:r>
      <w:r>
        <w:br/>
      </w:r>
      <w:r>
        <w:br/>
      </w:r>
      <w:r w:rsidR="0056515B" w:rsidRPr="054F2571">
        <w:rPr>
          <w:sz w:val="24"/>
          <w:szCs w:val="24"/>
        </w:rPr>
        <w:lastRenderedPageBreak/>
        <w:t xml:space="preserve">Should you be dissatisfied with the response to your complaint, you may appeal, in writing, to the </w:t>
      </w:r>
      <w:r w:rsidR="006863C7" w:rsidRPr="054F2571">
        <w:rPr>
          <w:sz w:val="24"/>
          <w:szCs w:val="24"/>
        </w:rPr>
        <w:t xml:space="preserve">Director with responsibility via the </w:t>
      </w:r>
      <w:hyperlink r:id="rId13">
        <w:r w:rsidR="006863C7" w:rsidRPr="054F2571">
          <w:rPr>
            <w:rStyle w:val="Hyperlink"/>
            <w:sz w:val="24"/>
            <w:szCs w:val="24"/>
          </w:rPr>
          <w:t>customercare@kwetb.ie</w:t>
        </w:r>
      </w:hyperlink>
      <w:r w:rsidR="006863C7" w:rsidRPr="054F2571">
        <w:rPr>
          <w:sz w:val="24"/>
          <w:szCs w:val="24"/>
        </w:rPr>
        <w:t xml:space="preserve"> email address. W</w:t>
      </w:r>
      <w:r w:rsidR="0056515B" w:rsidRPr="054F2571">
        <w:rPr>
          <w:sz w:val="24"/>
          <w:szCs w:val="24"/>
        </w:rPr>
        <w:t>here an internal review of the complaint will be undertaken and a final decision will be made</w:t>
      </w:r>
      <w:r w:rsidR="006863C7" w:rsidRPr="054F2571">
        <w:rPr>
          <w:sz w:val="24"/>
          <w:szCs w:val="24"/>
        </w:rPr>
        <w:t>, normally within 2</w:t>
      </w:r>
      <w:r w:rsidR="00DB682E" w:rsidRPr="054F2571">
        <w:rPr>
          <w:sz w:val="24"/>
          <w:szCs w:val="24"/>
        </w:rPr>
        <w:t>8</w:t>
      </w:r>
      <w:r w:rsidR="006863C7" w:rsidRPr="054F2571">
        <w:rPr>
          <w:sz w:val="24"/>
          <w:szCs w:val="24"/>
        </w:rPr>
        <w:t xml:space="preserve"> working days</w:t>
      </w:r>
      <w:r w:rsidR="0056515B" w:rsidRPr="054F2571">
        <w:rPr>
          <w:sz w:val="24"/>
          <w:szCs w:val="24"/>
        </w:rPr>
        <w:t xml:space="preserve">.    </w:t>
      </w:r>
      <w:r>
        <w:br/>
      </w:r>
      <w:r>
        <w:br/>
      </w:r>
      <w:r w:rsidR="0056515B" w:rsidRPr="054F2571">
        <w:rPr>
          <w:sz w:val="24"/>
          <w:szCs w:val="24"/>
        </w:rPr>
        <w:t xml:space="preserve">For Noting: Where your complaint is dealt with under an alternative policy/procedure you will not have recourse to this procedure.  For </w:t>
      </w:r>
      <w:r w:rsidR="00DB682E" w:rsidRPr="054F2571">
        <w:rPr>
          <w:sz w:val="24"/>
          <w:szCs w:val="24"/>
        </w:rPr>
        <w:t>instance,</w:t>
      </w:r>
      <w:r w:rsidR="0056515B" w:rsidRPr="054F2571">
        <w:rPr>
          <w:sz w:val="24"/>
          <w:szCs w:val="24"/>
        </w:rPr>
        <w:t xml:space="preserve"> </w:t>
      </w:r>
      <w:r w:rsidR="006863C7" w:rsidRPr="054F2571">
        <w:rPr>
          <w:sz w:val="24"/>
          <w:szCs w:val="24"/>
        </w:rPr>
        <w:t xml:space="preserve">the following matters are exempt from this process: </w:t>
      </w:r>
    </w:p>
    <w:p w14:paraId="3C210D23" w14:textId="54BDBC49" w:rsidR="00967B65" w:rsidRDefault="00967B65" w:rsidP="00967B65">
      <w:pPr>
        <w:pStyle w:val="ListParagraph"/>
        <w:numPr>
          <w:ilvl w:val="0"/>
          <w:numId w:val="20"/>
        </w:numPr>
        <w:shd w:val="clear" w:color="auto" w:fill="FFFFFF"/>
        <w:spacing w:before="100" w:beforeAutospacing="1" w:after="120" w:line="360" w:lineRule="auto"/>
        <w:ind w:left="1071" w:hanging="357"/>
        <w:rPr>
          <w:rFonts w:ascii="Helvetica" w:eastAsia="Times New Roman" w:hAnsi="Helvetica" w:cs="Helvetica"/>
          <w:lang w:eastAsia="en-IE"/>
        </w:rPr>
      </w:pPr>
      <w:r>
        <w:rPr>
          <w:rFonts w:ascii="Helvetica" w:eastAsia="Times New Roman" w:hAnsi="Helvetica" w:cs="Helvetica"/>
          <w:lang w:eastAsia="en-IE"/>
        </w:rPr>
        <w:t xml:space="preserve">Matters of Policy </w:t>
      </w:r>
    </w:p>
    <w:p w14:paraId="225AF233" w14:textId="01F55741" w:rsidR="00967B65" w:rsidRPr="00311E36" w:rsidRDefault="00967B65" w:rsidP="00967B65">
      <w:pPr>
        <w:pStyle w:val="ListParagraph"/>
        <w:numPr>
          <w:ilvl w:val="0"/>
          <w:numId w:val="20"/>
        </w:numPr>
        <w:shd w:val="clear" w:color="auto" w:fill="FFFFFF"/>
        <w:spacing w:before="100" w:beforeAutospacing="1" w:after="120" w:line="360" w:lineRule="auto"/>
        <w:ind w:left="1071" w:hanging="357"/>
        <w:rPr>
          <w:rFonts w:ascii="Helvetica" w:eastAsia="Times New Roman" w:hAnsi="Helvetica" w:cs="Helvetica"/>
          <w:lang w:eastAsia="en-IE"/>
        </w:rPr>
      </w:pPr>
      <w:r w:rsidRPr="00311E36">
        <w:rPr>
          <w:rFonts w:ascii="Helvetica" w:eastAsia="Times New Roman" w:hAnsi="Helvetica" w:cs="Helvetica"/>
          <w:lang w:eastAsia="en-IE"/>
        </w:rPr>
        <w:t>Matters which are the subject of litigation</w:t>
      </w:r>
    </w:p>
    <w:p w14:paraId="160A5CC1" w14:textId="77777777" w:rsidR="00967B65" w:rsidRDefault="00967B65" w:rsidP="00967B65">
      <w:pPr>
        <w:pStyle w:val="ListParagraph"/>
        <w:numPr>
          <w:ilvl w:val="0"/>
          <w:numId w:val="20"/>
        </w:numPr>
        <w:shd w:val="clear" w:color="auto" w:fill="FFFFFF"/>
        <w:spacing w:before="100" w:beforeAutospacing="1" w:after="120" w:line="360" w:lineRule="auto"/>
        <w:ind w:left="1071" w:hanging="357"/>
        <w:rPr>
          <w:rFonts w:ascii="Helvetica" w:eastAsia="Times New Roman" w:hAnsi="Helvetica" w:cs="Helvetica"/>
          <w:lang w:eastAsia="en-IE"/>
        </w:rPr>
      </w:pPr>
      <w:r w:rsidRPr="00311E36">
        <w:rPr>
          <w:rFonts w:ascii="Helvetica" w:eastAsia="Times New Roman" w:hAnsi="Helvetica" w:cs="Helvetica"/>
          <w:lang w:eastAsia="en-IE"/>
        </w:rPr>
        <w:t>Matters which have been referred to the Office of the Ombudsman</w:t>
      </w:r>
    </w:p>
    <w:p w14:paraId="269523DE" w14:textId="77777777" w:rsidR="00967B65" w:rsidRPr="00311E36" w:rsidRDefault="00967B65" w:rsidP="00967B65">
      <w:pPr>
        <w:pStyle w:val="ListParagraph"/>
        <w:numPr>
          <w:ilvl w:val="0"/>
          <w:numId w:val="20"/>
        </w:numPr>
        <w:shd w:val="clear" w:color="auto" w:fill="FFFFFF"/>
        <w:spacing w:before="100" w:beforeAutospacing="1" w:after="120" w:line="360" w:lineRule="auto"/>
        <w:ind w:left="1071" w:hanging="357"/>
        <w:rPr>
          <w:rFonts w:ascii="Helvetica" w:eastAsia="Times New Roman" w:hAnsi="Helvetica" w:cs="Helvetica"/>
          <w:lang w:eastAsia="en-IE"/>
        </w:rPr>
      </w:pPr>
      <w:r>
        <w:rPr>
          <w:rFonts w:ascii="Helvetica" w:eastAsia="Times New Roman" w:hAnsi="Helvetica" w:cs="Helvetica"/>
          <w:lang w:eastAsia="en-IE"/>
        </w:rPr>
        <w:t>Complaints concerning matters of Child Protection or Ombudsman for Children</w:t>
      </w:r>
    </w:p>
    <w:p w14:paraId="428DC7A0" w14:textId="4FD06B56" w:rsidR="00967B65" w:rsidRPr="00311E36" w:rsidRDefault="00EC478F" w:rsidP="00967B65">
      <w:pPr>
        <w:pStyle w:val="ListParagraph"/>
        <w:numPr>
          <w:ilvl w:val="0"/>
          <w:numId w:val="20"/>
        </w:numPr>
        <w:shd w:val="clear" w:color="auto" w:fill="FFFFFF"/>
        <w:spacing w:before="100" w:beforeAutospacing="1" w:after="120" w:line="360" w:lineRule="auto"/>
        <w:ind w:left="1071" w:hanging="357"/>
        <w:rPr>
          <w:rFonts w:ascii="Helvetica" w:eastAsia="Times New Roman" w:hAnsi="Helvetica" w:cs="Helvetica"/>
          <w:lang w:eastAsia="en-IE"/>
        </w:rPr>
      </w:pPr>
      <w:hyperlink r:id="rId14" w:history="1">
        <w:r w:rsidR="00967B65" w:rsidRPr="00EC478F">
          <w:rPr>
            <w:rStyle w:val="Hyperlink"/>
            <w:rFonts w:ascii="Helvetica" w:eastAsia="Times New Roman" w:hAnsi="Helvetica" w:cs="Helvetica"/>
            <w:lang w:eastAsia="en-IE"/>
          </w:rPr>
          <w:t>Parental/Students Complaints against Staff Members</w:t>
        </w:r>
      </w:hyperlink>
      <w:r w:rsidR="00967B65" w:rsidRPr="00311E36">
        <w:rPr>
          <w:rFonts w:ascii="Helvetica" w:eastAsia="Times New Roman" w:hAnsi="Helvetica" w:cs="Helvetica"/>
          <w:lang w:eastAsia="en-IE"/>
        </w:rPr>
        <w:t xml:space="preserve"> </w:t>
      </w:r>
    </w:p>
    <w:p w14:paraId="54302602" w14:textId="52E0044F" w:rsidR="00967B65" w:rsidRPr="00311E36" w:rsidRDefault="00EC478F" w:rsidP="00967B65">
      <w:pPr>
        <w:pStyle w:val="ListParagraph"/>
        <w:numPr>
          <w:ilvl w:val="0"/>
          <w:numId w:val="20"/>
        </w:numPr>
        <w:shd w:val="clear" w:color="auto" w:fill="FFFFFF"/>
        <w:spacing w:before="100" w:beforeAutospacing="1" w:after="120" w:line="360" w:lineRule="auto"/>
        <w:ind w:left="1071" w:hanging="357"/>
        <w:rPr>
          <w:rFonts w:ascii="Helvetica" w:eastAsia="Times New Roman" w:hAnsi="Helvetica" w:cs="Helvetica"/>
          <w:lang w:eastAsia="en-IE"/>
        </w:rPr>
      </w:pPr>
      <w:hyperlink r:id="rId15" w:history="1">
        <w:r w:rsidR="00967B65" w:rsidRPr="00EC478F">
          <w:rPr>
            <w:rStyle w:val="Hyperlink"/>
            <w:rFonts w:ascii="Helvetica" w:hAnsi="Helvetica" w:cs="Helvetica"/>
            <w:lang w:val="en-US"/>
          </w:rPr>
          <w:t>Staff Grievances</w:t>
        </w:r>
      </w:hyperlink>
      <w:r w:rsidR="00967B65" w:rsidRPr="00311E36">
        <w:rPr>
          <w:rFonts w:ascii="Helvetica" w:hAnsi="Helvetica" w:cs="Helvetica"/>
          <w:lang w:val="en-US"/>
        </w:rPr>
        <w:t xml:space="preserve"> (Nationally Agreed Procedure) </w:t>
      </w:r>
    </w:p>
    <w:p w14:paraId="562EEF3F" w14:textId="220817E2" w:rsidR="00967B65" w:rsidRPr="00311E36" w:rsidRDefault="00967B65" w:rsidP="00967B65">
      <w:pPr>
        <w:pStyle w:val="ListParagraph"/>
        <w:numPr>
          <w:ilvl w:val="0"/>
          <w:numId w:val="20"/>
        </w:numPr>
        <w:shd w:val="clear" w:color="auto" w:fill="FFFFFF"/>
        <w:spacing w:before="100" w:beforeAutospacing="1" w:after="120" w:line="360" w:lineRule="auto"/>
        <w:ind w:left="1071" w:hanging="357"/>
        <w:rPr>
          <w:rFonts w:ascii="Helvetica" w:eastAsia="Times New Roman" w:hAnsi="Helvetica" w:cs="Helvetica"/>
          <w:lang w:eastAsia="en-IE"/>
        </w:rPr>
      </w:pPr>
      <w:r w:rsidRPr="00311E36">
        <w:rPr>
          <w:rFonts w:ascii="Helvetica" w:eastAsia="Times New Roman" w:hAnsi="Helvetica" w:cs="Helvetica"/>
          <w:lang w:eastAsia="en-IE"/>
        </w:rPr>
        <w:t xml:space="preserve">Refusal to enrol or expulsion of students under </w:t>
      </w:r>
      <w:hyperlink r:id="rId16" w:history="1">
        <w:r w:rsidRPr="00EC478F">
          <w:rPr>
            <w:rStyle w:val="Hyperlink"/>
            <w:rFonts w:ascii="Helvetica" w:eastAsia="Times New Roman" w:hAnsi="Helvetica" w:cs="Helvetica"/>
            <w:lang w:eastAsia="en-IE"/>
          </w:rPr>
          <w:t xml:space="preserve">Section 29 of the 1998 Education Act </w:t>
        </w:r>
      </w:hyperlink>
    </w:p>
    <w:p w14:paraId="619D1987" w14:textId="4DE56E1E" w:rsidR="00967B65" w:rsidRPr="00311E36" w:rsidRDefault="00967B65" w:rsidP="00967B65">
      <w:pPr>
        <w:pStyle w:val="ListParagraph"/>
        <w:numPr>
          <w:ilvl w:val="0"/>
          <w:numId w:val="20"/>
        </w:numPr>
        <w:shd w:val="clear" w:color="auto" w:fill="FFFFFF"/>
        <w:spacing w:before="100" w:beforeAutospacing="1" w:after="120" w:line="360" w:lineRule="auto"/>
        <w:ind w:left="1071" w:hanging="357"/>
        <w:rPr>
          <w:rFonts w:ascii="Helvetica" w:eastAsia="Times New Roman" w:hAnsi="Helvetica" w:cs="Helvetica"/>
          <w:lang w:eastAsia="en-IE"/>
        </w:rPr>
      </w:pPr>
      <w:r w:rsidRPr="00311E36">
        <w:rPr>
          <w:rFonts w:ascii="Helvetica" w:eastAsia="Times New Roman" w:hAnsi="Helvetica" w:cs="Helvetica"/>
          <w:lang w:eastAsia="en-IE"/>
        </w:rPr>
        <w:t>Complaints arising from matters covered under GDPR (</w:t>
      </w:r>
      <w:hyperlink r:id="rId17" w:history="1">
        <w:r w:rsidRPr="00EC478F">
          <w:rPr>
            <w:rStyle w:val="Hyperlink"/>
            <w:rFonts w:ascii="Helvetica" w:eastAsia="Times New Roman" w:hAnsi="Helvetica" w:cs="Helvetica"/>
            <w:lang w:eastAsia="en-IE"/>
          </w:rPr>
          <w:t>Data Protection Act 2018</w:t>
        </w:r>
      </w:hyperlink>
      <w:r w:rsidRPr="00311E36">
        <w:rPr>
          <w:rFonts w:ascii="Helvetica" w:eastAsia="Times New Roman" w:hAnsi="Helvetica" w:cs="Helvetica"/>
          <w:lang w:eastAsia="en-IE"/>
        </w:rPr>
        <w:t>).</w:t>
      </w:r>
    </w:p>
    <w:p w14:paraId="62E9417C" w14:textId="1892559A" w:rsidR="00967B65" w:rsidRDefault="00967B65" w:rsidP="00967B65">
      <w:pPr>
        <w:pStyle w:val="ListParagraph"/>
        <w:numPr>
          <w:ilvl w:val="0"/>
          <w:numId w:val="20"/>
        </w:numPr>
        <w:shd w:val="clear" w:color="auto" w:fill="FFFFFF"/>
        <w:spacing w:before="100" w:beforeAutospacing="1" w:after="120" w:line="360" w:lineRule="auto"/>
        <w:ind w:left="1071" w:hanging="357"/>
        <w:rPr>
          <w:rFonts w:ascii="Helvetica" w:eastAsia="Times New Roman" w:hAnsi="Helvetica" w:cs="Helvetica"/>
          <w:lang w:eastAsia="en-IE"/>
        </w:rPr>
      </w:pPr>
      <w:r w:rsidRPr="00311E36">
        <w:rPr>
          <w:rFonts w:ascii="Helvetica" w:eastAsia="Times New Roman" w:hAnsi="Helvetica" w:cs="Helvetica"/>
          <w:lang w:eastAsia="en-IE"/>
        </w:rPr>
        <w:t xml:space="preserve">Complaints arising from matters covered under </w:t>
      </w:r>
      <w:hyperlink r:id="rId18" w:history="1">
        <w:r w:rsidRPr="00EC478F">
          <w:rPr>
            <w:rStyle w:val="Hyperlink"/>
            <w:rFonts w:ascii="Helvetica" w:eastAsia="Times New Roman" w:hAnsi="Helvetica" w:cs="Helvetica"/>
            <w:lang w:eastAsia="en-IE"/>
          </w:rPr>
          <w:t>Freedom of Information Act 2014</w:t>
        </w:r>
      </w:hyperlink>
      <w:r w:rsidRPr="00311E36">
        <w:rPr>
          <w:rFonts w:ascii="Helvetica" w:eastAsia="Times New Roman" w:hAnsi="Helvetica" w:cs="Helvetica"/>
          <w:lang w:eastAsia="en-IE"/>
        </w:rPr>
        <w:t>.</w:t>
      </w:r>
    </w:p>
    <w:p w14:paraId="2F4012CC" w14:textId="605C683A" w:rsidR="00A833D0" w:rsidRPr="00A833D0" w:rsidRDefault="00A833D0" w:rsidP="00202818">
      <w:pPr>
        <w:pStyle w:val="NormalWeb"/>
        <w:shd w:val="clear" w:color="auto" w:fill="FFFFFF"/>
        <w:spacing w:before="0" w:beforeAutospacing="0" w:after="312" w:afterAutospacing="0"/>
        <w:rPr>
          <w:rFonts w:asciiTheme="minorHAnsi" w:hAnsiTheme="minorHAnsi" w:cstheme="minorHAnsi"/>
        </w:rPr>
      </w:pPr>
    </w:p>
    <w:p w14:paraId="0CFEF92A" w14:textId="77777777" w:rsidR="00B7604A" w:rsidRDefault="00B7604A">
      <w:pPr>
        <w:rPr>
          <w:rFonts w:eastAsia="Times New Roman" w:cstheme="minorHAnsi"/>
          <w:sz w:val="24"/>
          <w:szCs w:val="24"/>
          <w:lang w:eastAsia="en-IE"/>
        </w:rPr>
      </w:pPr>
      <w:r>
        <w:rPr>
          <w:rFonts w:eastAsia="Times New Roman" w:cstheme="minorHAnsi"/>
          <w:sz w:val="24"/>
          <w:szCs w:val="24"/>
          <w:lang w:eastAsia="en-IE"/>
        </w:rPr>
        <w:br w:type="page"/>
      </w:r>
    </w:p>
    <w:p w14:paraId="596C95EA" w14:textId="36FED6B2" w:rsidR="00B7604A" w:rsidRDefault="00B7604A" w:rsidP="00F6761C">
      <w:pPr>
        <w:shd w:val="clear" w:color="auto" w:fill="FFFFFF"/>
        <w:spacing w:after="360" w:line="240" w:lineRule="auto"/>
        <w:jc w:val="center"/>
        <w:rPr>
          <w:rFonts w:eastAsia="Times New Roman" w:cstheme="minorHAnsi"/>
          <w:sz w:val="24"/>
          <w:szCs w:val="24"/>
          <w:lang w:eastAsia="en-IE"/>
        </w:rPr>
      </w:pPr>
      <w:r w:rsidRPr="0064714C">
        <w:rPr>
          <w:noProof/>
          <w:lang w:eastAsia="en-IE"/>
        </w:rPr>
        <w:lastRenderedPageBreak/>
        <w:drawing>
          <wp:inline distT="0" distB="0" distL="0" distR="0" wp14:anchorId="3C4F4CA1" wp14:editId="493B7EF3">
            <wp:extent cx="3104173" cy="1012825"/>
            <wp:effectExtent l="0" t="0" r="1270" b="0"/>
            <wp:docPr id="1" name="Picture 1" descr="C:\Users\OrlaKealy\Documents\logo\KWETB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laKealy\Documents\logo\KWETB_RGB_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0024" cy="1017997"/>
                    </a:xfrm>
                    <a:prstGeom prst="rect">
                      <a:avLst/>
                    </a:prstGeom>
                    <a:noFill/>
                    <a:ln>
                      <a:noFill/>
                    </a:ln>
                  </pic:spPr>
                </pic:pic>
              </a:graphicData>
            </a:graphic>
          </wp:inline>
        </w:drawing>
      </w:r>
    </w:p>
    <w:p w14:paraId="088CC100" w14:textId="053087F8" w:rsidR="00940A43" w:rsidRPr="00F6761C" w:rsidRDefault="00940A43" w:rsidP="00F6761C">
      <w:pPr>
        <w:shd w:val="clear" w:color="auto" w:fill="FFFFFF"/>
        <w:spacing w:after="300" w:line="390" w:lineRule="atLeast"/>
        <w:rPr>
          <w:rFonts w:eastAsia="Times New Roman" w:cstheme="minorHAnsi"/>
          <w:color w:val="385623" w:themeColor="accent6" w:themeShade="80"/>
          <w:sz w:val="28"/>
          <w:szCs w:val="24"/>
          <w:lang w:eastAsia="en-IE"/>
        </w:rPr>
      </w:pPr>
      <w:r w:rsidRPr="00F6761C">
        <w:rPr>
          <w:rFonts w:eastAsia="Times New Roman" w:cstheme="minorHAnsi"/>
          <w:b/>
          <w:bCs/>
          <w:color w:val="385623" w:themeColor="accent6" w:themeShade="80"/>
          <w:sz w:val="28"/>
          <w:szCs w:val="24"/>
          <w:lang w:eastAsia="en-IE"/>
        </w:rPr>
        <w:t xml:space="preserve">Code of Conduct for People engaging with Kildare and Wicklow ETB Services </w:t>
      </w:r>
      <w:r w:rsidR="00B7604A" w:rsidRPr="00F6761C">
        <w:rPr>
          <w:rFonts w:eastAsia="Times New Roman" w:cstheme="minorHAnsi"/>
          <w:b/>
          <w:bCs/>
          <w:color w:val="385623" w:themeColor="accent6" w:themeShade="80"/>
          <w:sz w:val="28"/>
          <w:szCs w:val="24"/>
          <w:lang w:eastAsia="en-IE"/>
        </w:rPr>
        <w:t>and Operations</w:t>
      </w:r>
    </w:p>
    <w:p w14:paraId="1AD4DC64" w14:textId="52F534B7" w:rsidR="00940A43" w:rsidRPr="00940A43" w:rsidRDefault="00940A43" w:rsidP="00940A43">
      <w:pPr>
        <w:shd w:val="clear" w:color="auto" w:fill="FFFFFF"/>
        <w:spacing w:after="300" w:line="390" w:lineRule="atLeast"/>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Customers of </w:t>
      </w:r>
      <w:r w:rsidR="00967B65" w:rsidRPr="00940A43">
        <w:rPr>
          <w:rFonts w:eastAsia="Times New Roman" w:cstheme="minorHAnsi"/>
          <w:color w:val="000000"/>
          <w:sz w:val="24"/>
          <w:szCs w:val="24"/>
          <w:lang w:eastAsia="en-IE"/>
        </w:rPr>
        <w:t xml:space="preserve">Kildare </w:t>
      </w:r>
      <w:r w:rsidR="00967B65">
        <w:rPr>
          <w:rFonts w:eastAsia="Times New Roman" w:cstheme="minorHAnsi"/>
          <w:color w:val="000000"/>
          <w:sz w:val="24"/>
          <w:szCs w:val="24"/>
          <w:lang w:eastAsia="en-IE"/>
        </w:rPr>
        <w:t>and</w:t>
      </w:r>
      <w:r w:rsidR="0019294A">
        <w:rPr>
          <w:rFonts w:eastAsia="Times New Roman" w:cstheme="minorHAnsi"/>
          <w:color w:val="000000"/>
          <w:sz w:val="24"/>
          <w:szCs w:val="24"/>
          <w:lang w:eastAsia="en-IE"/>
        </w:rPr>
        <w:t xml:space="preserve"> Wicklow ETB</w:t>
      </w:r>
      <w:r w:rsidRPr="00940A43">
        <w:rPr>
          <w:rFonts w:eastAsia="Times New Roman" w:cstheme="minorHAnsi"/>
          <w:color w:val="000000"/>
          <w:sz w:val="24"/>
          <w:szCs w:val="24"/>
          <w:lang w:eastAsia="en-IE"/>
        </w:rPr>
        <w:t xml:space="preserve"> have every right to expect a high standard of </w:t>
      </w:r>
      <w:proofErr w:type="gramStart"/>
      <w:r w:rsidRPr="00940A43">
        <w:rPr>
          <w:rFonts w:eastAsia="Times New Roman" w:cstheme="minorHAnsi"/>
          <w:color w:val="000000"/>
          <w:sz w:val="24"/>
          <w:szCs w:val="24"/>
          <w:lang w:eastAsia="en-IE"/>
        </w:rPr>
        <w:t>service</w:t>
      </w:r>
      <w:proofErr w:type="gramEnd"/>
      <w:r w:rsidRPr="00940A43">
        <w:rPr>
          <w:rFonts w:eastAsia="Times New Roman" w:cstheme="minorHAnsi"/>
          <w:color w:val="000000"/>
          <w:sz w:val="24"/>
          <w:szCs w:val="24"/>
          <w:lang w:eastAsia="en-IE"/>
        </w:rPr>
        <w:t xml:space="preserve"> and we aim to provide such a service, in a safe and secure environment.  Customers expect to receive services from staff acting in a polite and courteous manner. It is reasonable that staff of the </w:t>
      </w:r>
      <w:r w:rsidR="0019294A">
        <w:rPr>
          <w:rFonts w:eastAsia="Times New Roman" w:cstheme="minorHAnsi"/>
          <w:color w:val="000000"/>
          <w:sz w:val="24"/>
          <w:szCs w:val="24"/>
          <w:lang w:eastAsia="en-IE"/>
        </w:rPr>
        <w:t>ETB</w:t>
      </w:r>
      <w:r w:rsidR="0019294A" w:rsidRPr="00940A43">
        <w:rPr>
          <w:rFonts w:eastAsia="Times New Roman" w:cstheme="minorHAnsi"/>
          <w:color w:val="000000"/>
          <w:sz w:val="24"/>
          <w:szCs w:val="24"/>
          <w:lang w:eastAsia="en-IE"/>
        </w:rPr>
        <w:t xml:space="preserve"> </w:t>
      </w:r>
      <w:r w:rsidRPr="00940A43">
        <w:rPr>
          <w:rFonts w:eastAsia="Times New Roman" w:cstheme="minorHAnsi"/>
          <w:color w:val="000000"/>
          <w:sz w:val="24"/>
          <w:szCs w:val="24"/>
          <w:lang w:eastAsia="en-IE"/>
        </w:rPr>
        <w:t>in turn expect you to be polite and courteous in your dealings with us. </w:t>
      </w:r>
    </w:p>
    <w:p w14:paraId="7317B56D" w14:textId="3266426E" w:rsidR="00940A43" w:rsidRPr="00940A43" w:rsidRDefault="00940A43" w:rsidP="00940A43">
      <w:pPr>
        <w:shd w:val="clear" w:color="auto" w:fill="FFFFFF"/>
        <w:spacing w:after="300" w:line="390" w:lineRule="atLeast"/>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Customers should be aware that how they behave and how often they contact us can adversely affect the ability of our staff to provide a quality service and that the </w:t>
      </w:r>
      <w:r w:rsidR="0019294A">
        <w:rPr>
          <w:rFonts w:eastAsia="Times New Roman" w:cstheme="minorHAnsi"/>
          <w:color w:val="000000"/>
          <w:sz w:val="24"/>
          <w:szCs w:val="24"/>
          <w:lang w:eastAsia="en-IE"/>
        </w:rPr>
        <w:t xml:space="preserve">ETB </w:t>
      </w:r>
      <w:r w:rsidRPr="00940A43">
        <w:rPr>
          <w:rFonts w:eastAsia="Times New Roman" w:cstheme="minorHAnsi"/>
          <w:color w:val="000000"/>
          <w:sz w:val="24"/>
          <w:szCs w:val="24"/>
          <w:lang w:eastAsia="en-IE"/>
        </w:rPr>
        <w:t>has a general obligation to ensure it provides good quality of service </w:t>
      </w:r>
      <w:r w:rsidRPr="00940A43">
        <w:rPr>
          <w:rFonts w:eastAsia="Times New Roman" w:cstheme="minorHAnsi"/>
          <w:i/>
          <w:iCs/>
          <w:color w:val="000000"/>
          <w:sz w:val="24"/>
          <w:szCs w:val="24"/>
          <w:lang w:eastAsia="en-IE"/>
        </w:rPr>
        <w:t>to all its customers.</w:t>
      </w:r>
    </w:p>
    <w:p w14:paraId="6F981347" w14:textId="69EB733E" w:rsidR="00940A43" w:rsidRPr="00940A43" w:rsidRDefault="00940A43" w:rsidP="00940A43">
      <w:pPr>
        <w:shd w:val="clear" w:color="auto" w:fill="FFFFFF"/>
        <w:spacing w:after="300" w:line="390" w:lineRule="atLeast"/>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The following information summarises the Code and relevant information. </w:t>
      </w:r>
    </w:p>
    <w:p w14:paraId="38286E39" w14:textId="08B0FE9F" w:rsidR="00940A43" w:rsidRPr="00940A43" w:rsidRDefault="00940A43" w:rsidP="00940A43">
      <w:pPr>
        <w:shd w:val="clear" w:color="auto" w:fill="FFFFFF"/>
        <w:spacing w:after="300" w:line="390" w:lineRule="atLeast"/>
        <w:rPr>
          <w:rFonts w:eastAsia="Times New Roman" w:cstheme="minorHAnsi"/>
          <w:color w:val="000000"/>
          <w:sz w:val="24"/>
          <w:szCs w:val="24"/>
          <w:lang w:eastAsia="en-IE"/>
        </w:rPr>
      </w:pPr>
      <w:r w:rsidRPr="00940A43">
        <w:rPr>
          <w:rFonts w:eastAsia="Times New Roman" w:cstheme="minorHAnsi"/>
          <w:b/>
          <w:bCs/>
          <w:color w:val="000000"/>
          <w:sz w:val="24"/>
          <w:szCs w:val="24"/>
          <w:lang w:eastAsia="en-IE"/>
        </w:rPr>
        <w:t>Unacceptable Behaviour</w:t>
      </w:r>
    </w:p>
    <w:p w14:paraId="02195C0C" w14:textId="77777777" w:rsidR="00940A43" w:rsidRPr="00940A43" w:rsidRDefault="00940A43" w:rsidP="00940A43">
      <w:pPr>
        <w:shd w:val="clear" w:color="auto" w:fill="FFFFFF"/>
        <w:spacing w:after="300" w:line="390" w:lineRule="atLeast"/>
        <w:rPr>
          <w:rFonts w:eastAsia="Times New Roman" w:cstheme="minorHAnsi"/>
          <w:color w:val="000000"/>
          <w:sz w:val="24"/>
          <w:szCs w:val="24"/>
          <w:lang w:eastAsia="en-IE"/>
        </w:rPr>
      </w:pPr>
      <w:proofErr w:type="gramStart"/>
      <w:r w:rsidRPr="00940A43">
        <w:rPr>
          <w:rFonts w:eastAsia="Times New Roman" w:cstheme="minorHAnsi"/>
          <w:color w:val="000000"/>
          <w:sz w:val="24"/>
          <w:szCs w:val="24"/>
          <w:lang w:eastAsia="en-IE"/>
        </w:rPr>
        <w:t>In order to</w:t>
      </w:r>
      <w:proofErr w:type="gramEnd"/>
      <w:r w:rsidRPr="00940A43">
        <w:rPr>
          <w:rFonts w:eastAsia="Times New Roman" w:cstheme="minorHAnsi"/>
          <w:color w:val="000000"/>
          <w:sz w:val="24"/>
          <w:szCs w:val="24"/>
          <w:lang w:eastAsia="en-IE"/>
        </w:rPr>
        <w:t xml:space="preserve"> ensure a safe, respectful environment for all involved, we would ask our customers to behave in a respectful manner. We do not expect staff or other customers to be exposed to or to tolerate unacceptable behaviour, which includes the following non-exhaustive list:</w:t>
      </w:r>
    </w:p>
    <w:p w14:paraId="21ECFBF2" w14:textId="4F56361B"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Behaviour which is disruptive and interferes with the use and enjoyment of </w:t>
      </w:r>
      <w:r w:rsidR="004B7171">
        <w:rPr>
          <w:rFonts w:eastAsia="Times New Roman" w:cstheme="minorHAnsi"/>
          <w:color w:val="000000"/>
          <w:sz w:val="24"/>
          <w:szCs w:val="24"/>
          <w:lang w:eastAsia="en-IE"/>
        </w:rPr>
        <w:t>our</w:t>
      </w:r>
      <w:r w:rsidRPr="00940A43">
        <w:rPr>
          <w:rFonts w:eastAsia="Times New Roman" w:cstheme="minorHAnsi"/>
          <w:color w:val="000000"/>
          <w:sz w:val="24"/>
          <w:szCs w:val="24"/>
          <w:lang w:eastAsia="en-IE"/>
        </w:rPr>
        <w:t xml:space="preserve"> </w:t>
      </w:r>
      <w:r w:rsidR="004B7171">
        <w:rPr>
          <w:rFonts w:eastAsia="Times New Roman" w:cstheme="minorHAnsi"/>
          <w:color w:val="000000"/>
          <w:sz w:val="24"/>
          <w:szCs w:val="24"/>
          <w:lang w:eastAsia="en-IE"/>
        </w:rPr>
        <w:t>facilities</w:t>
      </w:r>
      <w:r w:rsidRPr="00940A43">
        <w:rPr>
          <w:rFonts w:eastAsia="Times New Roman" w:cstheme="minorHAnsi"/>
          <w:color w:val="000000"/>
          <w:sz w:val="24"/>
          <w:szCs w:val="24"/>
          <w:lang w:eastAsia="en-IE"/>
        </w:rPr>
        <w:t xml:space="preserve"> by others or the capacity of the </w:t>
      </w:r>
      <w:r w:rsidR="00FD5D03">
        <w:rPr>
          <w:rFonts w:eastAsia="Times New Roman" w:cstheme="minorHAnsi"/>
          <w:color w:val="000000"/>
          <w:sz w:val="24"/>
          <w:szCs w:val="24"/>
          <w:lang w:eastAsia="en-IE"/>
        </w:rPr>
        <w:t>ETB</w:t>
      </w:r>
      <w:r w:rsidR="00FD5D03" w:rsidRPr="00940A43">
        <w:rPr>
          <w:rFonts w:eastAsia="Times New Roman" w:cstheme="minorHAnsi"/>
          <w:color w:val="000000"/>
          <w:sz w:val="24"/>
          <w:szCs w:val="24"/>
          <w:lang w:eastAsia="en-IE"/>
        </w:rPr>
        <w:t xml:space="preserve"> </w:t>
      </w:r>
      <w:r w:rsidRPr="00940A43">
        <w:rPr>
          <w:rFonts w:eastAsia="Times New Roman" w:cstheme="minorHAnsi"/>
          <w:color w:val="000000"/>
          <w:sz w:val="24"/>
          <w:szCs w:val="24"/>
          <w:lang w:eastAsia="en-IE"/>
        </w:rPr>
        <w:t>to deliver services to other customers.</w:t>
      </w:r>
    </w:p>
    <w:p w14:paraId="1B8A469D" w14:textId="396692DC"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Harassment of staff or members of the public by use of abusive, racist, sexist, homophobic, ageist, obscene or threatening language or behaviour otherwise against the grounds set out in the Equal Status Acts (as amended).</w:t>
      </w:r>
    </w:p>
    <w:p w14:paraId="22C3BB65" w14:textId="77777777"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Bullying and harassment, including aggressive behaviour involving the use of violence or threat of violence toward staff and/or members of the public or threats of self-harm.</w:t>
      </w:r>
    </w:p>
    <w:p w14:paraId="49F8DAAC" w14:textId="1C58D576"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Using abusive or foul language in communication with the </w:t>
      </w:r>
      <w:r w:rsidR="00FD5D03">
        <w:rPr>
          <w:rFonts w:eastAsia="Times New Roman" w:cstheme="minorHAnsi"/>
          <w:color w:val="000000"/>
          <w:sz w:val="24"/>
          <w:szCs w:val="24"/>
          <w:lang w:eastAsia="en-IE"/>
        </w:rPr>
        <w:t>ETB</w:t>
      </w:r>
      <w:r w:rsidRPr="00940A43">
        <w:rPr>
          <w:rFonts w:eastAsia="Times New Roman" w:cstheme="minorHAnsi"/>
          <w:color w:val="000000"/>
          <w:sz w:val="24"/>
          <w:szCs w:val="24"/>
          <w:lang w:eastAsia="en-IE"/>
        </w:rPr>
        <w:t>.</w:t>
      </w:r>
    </w:p>
    <w:p w14:paraId="6AE9CF2D" w14:textId="1701CA64"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Inappropriate use of recording devices or social media in interactions with </w:t>
      </w:r>
      <w:r w:rsidR="00FD5D03">
        <w:rPr>
          <w:rFonts w:eastAsia="Times New Roman" w:cstheme="minorHAnsi"/>
          <w:color w:val="000000"/>
          <w:sz w:val="24"/>
          <w:szCs w:val="24"/>
          <w:lang w:eastAsia="en-IE"/>
        </w:rPr>
        <w:t>ETB</w:t>
      </w:r>
      <w:r w:rsidR="00FD5D03" w:rsidRPr="00940A43">
        <w:rPr>
          <w:rFonts w:eastAsia="Times New Roman" w:cstheme="minorHAnsi"/>
          <w:color w:val="000000"/>
          <w:sz w:val="24"/>
          <w:szCs w:val="24"/>
          <w:lang w:eastAsia="en-IE"/>
        </w:rPr>
        <w:t xml:space="preserve"> </w:t>
      </w:r>
      <w:r w:rsidRPr="00940A43">
        <w:rPr>
          <w:rFonts w:eastAsia="Times New Roman" w:cstheme="minorHAnsi"/>
          <w:color w:val="000000"/>
          <w:sz w:val="24"/>
          <w:szCs w:val="24"/>
          <w:lang w:eastAsia="en-IE"/>
        </w:rPr>
        <w:t>staff without regard for the privacy rights of staff or third parties.</w:t>
      </w:r>
    </w:p>
    <w:p w14:paraId="26BDD142" w14:textId="27F1C6B1"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lastRenderedPageBreak/>
        <w:t xml:space="preserve">The posting of unacceptable comments or offensive material on social media platforms or Internet sites about staff of the </w:t>
      </w:r>
      <w:r w:rsidR="00FD5D03">
        <w:rPr>
          <w:rFonts w:eastAsia="Times New Roman" w:cstheme="minorHAnsi"/>
          <w:color w:val="000000"/>
          <w:sz w:val="24"/>
          <w:szCs w:val="24"/>
          <w:lang w:eastAsia="en-IE"/>
        </w:rPr>
        <w:t>ETB</w:t>
      </w:r>
      <w:r w:rsidR="00FD5D03" w:rsidRPr="00940A43">
        <w:rPr>
          <w:rFonts w:eastAsia="Times New Roman" w:cstheme="minorHAnsi"/>
          <w:color w:val="000000"/>
          <w:sz w:val="24"/>
          <w:szCs w:val="24"/>
          <w:lang w:eastAsia="en-IE"/>
        </w:rPr>
        <w:t xml:space="preserve"> </w:t>
      </w:r>
      <w:r w:rsidRPr="00940A43">
        <w:rPr>
          <w:rFonts w:eastAsia="Times New Roman" w:cstheme="minorHAnsi"/>
          <w:color w:val="000000"/>
          <w:sz w:val="24"/>
          <w:szCs w:val="24"/>
          <w:lang w:eastAsia="en-IE"/>
        </w:rPr>
        <w:t xml:space="preserve">which refer to their role with </w:t>
      </w:r>
      <w:r w:rsidR="00FD5D03">
        <w:rPr>
          <w:rFonts w:eastAsia="Times New Roman" w:cstheme="minorHAnsi"/>
          <w:color w:val="000000"/>
          <w:sz w:val="24"/>
          <w:szCs w:val="24"/>
          <w:lang w:eastAsia="en-IE"/>
        </w:rPr>
        <w:t>the ETB</w:t>
      </w:r>
      <w:r w:rsidRPr="00940A43">
        <w:rPr>
          <w:rFonts w:eastAsia="Times New Roman" w:cstheme="minorHAnsi"/>
          <w:color w:val="000000"/>
          <w:sz w:val="24"/>
          <w:szCs w:val="24"/>
          <w:lang w:eastAsia="en-IE"/>
        </w:rPr>
        <w:t>.</w:t>
      </w:r>
    </w:p>
    <w:p w14:paraId="5B1197A2" w14:textId="77777777"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Malicious damage to and/or theft of property.</w:t>
      </w:r>
    </w:p>
    <w:p w14:paraId="4CF306B4" w14:textId="01603F62"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The use of alcohol and illicit drugs while using Kildare </w:t>
      </w:r>
      <w:r w:rsidR="00FD5D03">
        <w:rPr>
          <w:rFonts w:eastAsia="Times New Roman" w:cstheme="minorHAnsi"/>
          <w:color w:val="000000"/>
          <w:sz w:val="24"/>
          <w:szCs w:val="24"/>
          <w:lang w:eastAsia="en-IE"/>
        </w:rPr>
        <w:t>and Wicklow ETB</w:t>
      </w:r>
      <w:r w:rsidRPr="00940A43">
        <w:rPr>
          <w:rFonts w:eastAsia="Times New Roman" w:cstheme="minorHAnsi"/>
          <w:color w:val="000000"/>
          <w:sz w:val="24"/>
          <w:szCs w:val="24"/>
          <w:lang w:eastAsia="en-IE"/>
        </w:rPr>
        <w:t xml:space="preserve"> facilities.</w:t>
      </w:r>
    </w:p>
    <w:p w14:paraId="225513F7" w14:textId="646C463A"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Smoking within Kildare </w:t>
      </w:r>
      <w:r w:rsidR="00FD5D03">
        <w:rPr>
          <w:rFonts w:eastAsia="Times New Roman" w:cstheme="minorHAnsi"/>
          <w:color w:val="000000"/>
          <w:sz w:val="24"/>
          <w:szCs w:val="24"/>
          <w:lang w:eastAsia="en-IE"/>
        </w:rPr>
        <w:t>and Wicklow ETB</w:t>
      </w:r>
      <w:r w:rsidRPr="00940A43">
        <w:rPr>
          <w:rFonts w:eastAsia="Times New Roman" w:cstheme="minorHAnsi"/>
          <w:color w:val="000000"/>
          <w:sz w:val="24"/>
          <w:szCs w:val="24"/>
          <w:lang w:eastAsia="en-IE"/>
        </w:rPr>
        <w:t xml:space="preserve"> public offices and buildings.</w:t>
      </w:r>
    </w:p>
    <w:p w14:paraId="212B5F1E" w14:textId="4EC28909"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Unreasonable and disruptive persistence, for example, engaging in disruptive behaviour such as sending multiple emails, letters, </w:t>
      </w:r>
      <w:proofErr w:type="spellStart"/>
      <w:r w:rsidRPr="00940A43">
        <w:rPr>
          <w:rFonts w:eastAsia="Times New Roman" w:cstheme="minorHAnsi"/>
          <w:color w:val="000000"/>
          <w:sz w:val="24"/>
          <w:szCs w:val="24"/>
          <w:lang w:eastAsia="en-IE"/>
        </w:rPr>
        <w:t>phonecalls</w:t>
      </w:r>
      <w:proofErr w:type="spellEnd"/>
      <w:r w:rsidRPr="00940A43">
        <w:rPr>
          <w:rFonts w:eastAsia="Times New Roman" w:cstheme="minorHAnsi"/>
          <w:color w:val="000000"/>
          <w:sz w:val="24"/>
          <w:szCs w:val="24"/>
          <w:lang w:eastAsia="en-IE"/>
        </w:rPr>
        <w:t xml:space="preserve"> or attending in person repeatedly on matters that have been responded to, have already been brought to finality or are outside the remit of the </w:t>
      </w:r>
      <w:r w:rsidR="00FD5D03">
        <w:rPr>
          <w:rFonts w:eastAsia="Times New Roman" w:cstheme="minorHAnsi"/>
          <w:color w:val="000000"/>
          <w:sz w:val="24"/>
          <w:szCs w:val="24"/>
          <w:lang w:eastAsia="en-IE"/>
        </w:rPr>
        <w:t>ETB</w:t>
      </w:r>
      <w:r w:rsidRPr="00940A43">
        <w:rPr>
          <w:rFonts w:eastAsia="Times New Roman" w:cstheme="minorHAnsi"/>
          <w:color w:val="000000"/>
          <w:sz w:val="24"/>
          <w:szCs w:val="24"/>
          <w:lang w:eastAsia="en-IE"/>
        </w:rPr>
        <w:t>.</w:t>
      </w:r>
    </w:p>
    <w:p w14:paraId="17ECC350" w14:textId="77777777"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Unreasonable Demands: repeatedly insisting on outcomes that are unattainable.</w:t>
      </w:r>
    </w:p>
    <w:p w14:paraId="710D9D7D" w14:textId="180FFA5C" w:rsidR="00940A43" w:rsidRPr="00940A43" w:rsidRDefault="00940A43" w:rsidP="00940A43">
      <w:pPr>
        <w:numPr>
          <w:ilvl w:val="0"/>
          <w:numId w:val="17"/>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Abuse of complaints process for vexatious purposes, </w:t>
      </w:r>
      <w:proofErr w:type="gramStart"/>
      <w:r w:rsidRPr="00940A43">
        <w:rPr>
          <w:rFonts w:eastAsia="Times New Roman" w:cstheme="minorHAnsi"/>
          <w:color w:val="000000"/>
          <w:sz w:val="24"/>
          <w:szCs w:val="24"/>
          <w:lang w:eastAsia="en-IE"/>
        </w:rPr>
        <w:t>in particular where</w:t>
      </w:r>
      <w:proofErr w:type="gramEnd"/>
      <w:r w:rsidRPr="00940A43">
        <w:rPr>
          <w:rFonts w:eastAsia="Times New Roman" w:cstheme="minorHAnsi"/>
          <w:color w:val="000000"/>
          <w:sz w:val="24"/>
          <w:szCs w:val="24"/>
          <w:lang w:eastAsia="en-IE"/>
        </w:rPr>
        <w:t xml:space="preserve"> appeals processes, have been exhausted, and the customer is seeking to use the complaints process to change outcomes from such appeals processes.</w:t>
      </w:r>
    </w:p>
    <w:p w14:paraId="1F120C44" w14:textId="735D1700" w:rsidR="00940A43" w:rsidRPr="00940A43" w:rsidRDefault="00940A43" w:rsidP="004B7171">
      <w:pPr>
        <w:shd w:val="clear" w:color="auto" w:fill="FFFFFF"/>
        <w:tabs>
          <w:tab w:val="left" w:pos="3450"/>
        </w:tabs>
        <w:spacing w:after="300" w:line="390" w:lineRule="atLeast"/>
        <w:rPr>
          <w:rFonts w:eastAsia="Times New Roman" w:cstheme="minorHAnsi"/>
          <w:color w:val="000000"/>
          <w:sz w:val="24"/>
          <w:szCs w:val="24"/>
          <w:lang w:eastAsia="en-IE"/>
        </w:rPr>
      </w:pPr>
      <w:r w:rsidRPr="00940A43">
        <w:rPr>
          <w:rFonts w:eastAsia="Times New Roman" w:cstheme="minorHAnsi"/>
          <w:color w:val="000000"/>
          <w:sz w:val="24"/>
          <w:szCs w:val="24"/>
          <w:lang w:eastAsia="en-IE"/>
        </w:rPr>
        <w:t> </w:t>
      </w:r>
      <w:r w:rsidRPr="00940A43">
        <w:rPr>
          <w:rFonts w:eastAsia="Times New Roman" w:cstheme="minorHAnsi"/>
          <w:b/>
          <w:bCs/>
          <w:color w:val="000000"/>
          <w:sz w:val="24"/>
          <w:szCs w:val="24"/>
          <w:lang w:eastAsia="en-IE"/>
        </w:rPr>
        <w:t>What happens if you behave in this way?</w:t>
      </w:r>
    </w:p>
    <w:p w14:paraId="126D5C94" w14:textId="0924DF39" w:rsidR="00940A43" w:rsidRPr="00940A43" w:rsidRDefault="00940A43" w:rsidP="00940A43">
      <w:pPr>
        <w:shd w:val="clear" w:color="auto" w:fill="FFFFFF"/>
        <w:spacing w:after="300" w:line="390" w:lineRule="atLeast"/>
        <w:rPr>
          <w:rFonts w:eastAsia="Times New Roman" w:cstheme="minorHAnsi"/>
          <w:color w:val="000000"/>
          <w:sz w:val="24"/>
          <w:szCs w:val="24"/>
          <w:lang w:eastAsia="en-IE"/>
        </w:rPr>
      </w:pPr>
      <w:r w:rsidRPr="00940A43">
        <w:rPr>
          <w:rFonts w:eastAsia="Times New Roman" w:cstheme="minorHAnsi"/>
          <w:color w:val="000000"/>
          <w:sz w:val="24"/>
          <w:szCs w:val="24"/>
          <w:lang w:eastAsia="en-IE"/>
        </w:rPr>
        <w:t>If we consider your behaviour to be unacceptable, we will tell you why and ask you to change it. If it might be useful, we will consider changing how we engage or communicate with you, if this can help you avoid unacceptable behaviour.</w:t>
      </w:r>
      <w:r w:rsidRPr="00940A43">
        <w:rPr>
          <w:rFonts w:eastAsia="Times New Roman" w:cstheme="minorHAnsi"/>
          <w:color w:val="000000"/>
          <w:sz w:val="24"/>
          <w:szCs w:val="24"/>
          <w:lang w:eastAsia="en-IE"/>
        </w:rPr>
        <w:br/>
        <w:t xml:space="preserve">If the unacceptable behaviour continues, we will </w:t>
      </w:r>
      <w:r w:rsidR="00967B65" w:rsidRPr="00940A43">
        <w:rPr>
          <w:rFonts w:eastAsia="Times New Roman" w:cstheme="minorHAnsi"/>
          <w:color w:val="000000"/>
          <w:sz w:val="24"/>
          <w:szCs w:val="24"/>
          <w:lang w:eastAsia="en-IE"/>
        </w:rPr>
        <w:t>act</w:t>
      </w:r>
      <w:r w:rsidRPr="00940A43">
        <w:rPr>
          <w:rFonts w:eastAsia="Times New Roman" w:cstheme="minorHAnsi"/>
          <w:color w:val="000000"/>
          <w:sz w:val="24"/>
          <w:szCs w:val="24"/>
          <w:lang w:eastAsia="en-IE"/>
        </w:rPr>
        <w:t xml:space="preserve"> to put limits on your contact with our facilities and services. This decision will only normally be taken after senior local management has reviewed the situation. Restrictions will be appropriate and in line with the nature of the behaviour and will have due regard for the welfare of staff and members of the public. The sanctions we are mostly likely to consider are:</w:t>
      </w:r>
    </w:p>
    <w:p w14:paraId="0885655F" w14:textId="6468733A" w:rsidR="00940A43" w:rsidRPr="00940A43" w:rsidRDefault="00940A43" w:rsidP="00940A43">
      <w:pPr>
        <w:numPr>
          <w:ilvl w:val="0"/>
          <w:numId w:val="18"/>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Asking you to withdraw any communication containing foul or offensive language, and </w:t>
      </w:r>
      <w:r w:rsidR="00C711F9">
        <w:rPr>
          <w:rFonts w:eastAsia="Times New Roman" w:cstheme="minorHAnsi"/>
          <w:color w:val="000000"/>
          <w:sz w:val="24"/>
          <w:szCs w:val="24"/>
          <w:lang w:eastAsia="en-IE"/>
        </w:rPr>
        <w:t>re</w:t>
      </w:r>
      <w:r w:rsidRPr="00940A43">
        <w:rPr>
          <w:rFonts w:eastAsia="Times New Roman" w:cstheme="minorHAnsi"/>
          <w:color w:val="000000"/>
          <w:sz w:val="24"/>
          <w:szCs w:val="24"/>
          <w:lang w:eastAsia="en-IE"/>
        </w:rPr>
        <w:t>submit your issue in a respectful tone</w:t>
      </w:r>
    </w:p>
    <w:p w14:paraId="008EAB8E" w14:textId="77777777" w:rsidR="00940A43" w:rsidRPr="00940A43" w:rsidRDefault="00940A43" w:rsidP="00940A43">
      <w:pPr>
        <w:numPr>
          <w:ilvl w:val="0"/>
          <w:numId w:val="18"/>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Asking you to contact us by letter only</w:t>
      </w:r>
    </w:p>
    <w:p w14:paraId="7C582958" w14:textId="77777777" w:rsidR="00940A43" w:rsidRPr="00940A43" w:rsidRDefault="00940A43" w:rsidP="00940A43">
      <w:pPr>
        <w:numPr>
          <w:ilvl w:val="0"/>
          <w:numId w:val="18"/>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Asking you to only contact a named staff member</w:t>
      </w:r>
    </w:p>
    <w:p w14:paraId="5D370F1A" w14:textId="77777777" w:rsidR="00940A43" w:rsidRPr="00940A43" w:rsidRDefault="00940A43" w:rsidP="00940A43">
      <w:pPr>
        <w:numPr>
          <w:ilvl w:val="0"/>
          <w:numId w:val="18"/>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Asking you to call by telephone only on certain days and times</w:t>
      </w:r>
    </w:p>
    <w:p w14:paraId="244B40AC" w14:textId="77777777" w:rsidR="00940A43" w:rsidRPr="00940A43" w:rsidRDefault="00940A43" w:rsidP="00940A43">
      <w:pPr>
        <w:numPr>
          <w:ilvl w:val="0"/>
          <w:numId w:val="18"/>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Limiting your access to the facilities and services</w:t>
      </w:r>
    </w:p>
    <w:p w14:paraId="75FCD35C" w14:textId="77777777" w:rsidR="00940A43" w:rsidRPr="00940A43" w:rsidRDefault="00940A43" w:rsidP="00940A43">
      <w:pPr>
        <w:numPr>
          <w:ilvl w:val="0"/>
          <w:numId w:val="18"/>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Asking you to enter an agreement about future conduct</w:t>
      </w:r>
    </w:p>
    <w:p w14:paraId="7F455832" w14:textId="77777777" w:rsidR="00940A43" w:rsidRPr="00940A43" w:rsidRDefault="00940A43" w:rsidP="00940A43">
      <w:pPr>
        <w:numPr>
          <w:ilvl w:val="0"/>
          <w:numId w:val="18"/>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Requesting you to leave our facilities and/or cease using our services if your behaviour threatens the safety and/or welfare of staff and members of the public</w:t>
      </w:r>
    </w:p>
    <w:p w14:paraId="22556609" w14:textId="77777777" w:rsidR="00940A43" w:rsidRPr="00940A43" w:rsidRDefault="00940A43" w:rsidP="00940A43">
      <w:pPr>
        <w:numPr>
          <w:ilvl w:val="0"/>
          <w:numId w:val="18"/>
        </w:numPr>
        <w:shd w:val="clear" w:color="auto" w:fill="FFFFFF"/>
        <w:spacing w:before="100" w:beforeAutospacing="1" w:after="100" w:afterAutospacing="1"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t>As a final option, terminating all contact with you if this behaviour shows no signs of stopping.</w:t>
      </w:r>
    </w:p>
    <w:p w14:paraId="49575F5F" w14:textId="77777777" w:rsidR="00F6761C" w:rsidRDefault="00940A43" w:rsidP="00F6761C">
      <w:pPr>
        <w:numPr>
          <w:ilvl w:val="0"/>
          <w:numId w:val="18"/>
        </w:numPr>
        <w:shd w:val="clear" w:color="auto" w:fill="FFFFFF"/>
        <w:spacing w:before="100" w:beforeAutospacing="1" w:after="0" w:line="390" w:lineRule="atLeast"/>
        <w:ind w:left="0"/>
        <w:rPr>
          <w:rFonts w:eastAsia="Times New Roman" w:cstheme="minorHAnsi"/>
          <w:color w:val="000000"/>
          <w:sz w:val="24"/>
          <w:szCs w:val="24"/>
          <w:lang w:eastAsia="en-IE"/>
        </w:rPr>
      </w:pPr>
      <w:r w:rsidRPr="00940A43">
        <w:rPr>
          <w:rFonts w:eastAsia="Times New Roman" w:cstheme="minorHAnsi"/>
          <w:color w:val="000000"/>
          <w:sz w:val="24"/>
          <w:szCs w:val="24"/>
          <w:lang w:eastAsia="en-IE"/>
        </w:rPr>
        <w:lastRenderedPageBreak/>
        <w:t xml:space="preserve">If the behaviour is so extreme that it threatens the immediate safety and welfare of the council staff or others, we will consider other options. These could include, reporting the matter to </w:t>
      </w:r>
      <w:proofErr w:type="gramStart"/>
      <w:r w:rsidRPr="00940A43">
        <w:rPr>
          <w:rFonts w:eastAsia="Times New Roman" w:cstheme="minorHAnsi"/>
          <w:color w:val="000000"/>
          <w:sz w:val="24"/>
          <w:szCs w:val="24"/>
          <w:lang w:eastAsia="en-IE"/>
        </w:rPr>
        <w:t>An</w:t>
      </w:r>
      <w:proofErr w:type="gramEnd"/>
      <w:r w:rsidRPr="00940A43">
        <w:rPr>
          <w:rFonts w:eastAsia="Times New Roman" w:cstheme="minorHAnsi"/>
          <w:color w:val="000000"/>
          <w:sz w:val="24"/>
          <w:szCs w:val="24"/>
          <w:lang w:eastAsia="en-IE"/>
        </w:rPr>
        <w:t xml:space="preserve"> Garda Síochána or instigating legal action. In such cases, depending on circumstances, we may not give you warning of that action.</w:t>
      </w:r>
    </w:p>
    <w:p w14:paraId="21809663" w14:textId="413FD83C" w:rsidR="00940A43" w:rsidRPr="00F6761C" w:rsidRDefault="00940A43" w:rsidP="00F6761C">
      <w:pPr>
        <w:shd w:val="clear" w:color="auto" w:fill="FFFFFF"/>
        <w:spacing w:after="100" w:afterAutospacing="1" w:line="390" w:lineRule="atLeast"/>
        <w:rPr>
          <w:rFonts w:eastAsia="Times New Roman" w:cstheme="minorHAnsi"/>
          <w:color w:val="000000"/>
          <w:sz w:val="24"/>
          <w:szCs w:val="24"/>
          <w:lang w:eastAsia="en-IE"/>
        </w:rPr>
      </w:pPr>
      <w:r w:rsidRPr="00F6761C">
        <w:rPr>
          <w:rFonts w:eastAsia="Times New Roman" w:cstheme="minorHAnsi"/>
          <w:color w:val="000000"/>
          <w:sz w:val="24"/>
          <w:szCs w:val="24"/>
          <w:lang w:eastAsia="en-IE"/>
        </w:rPr>
        <w:br/>
        <w:t>Depending on the circumstance of your behaviour, where incidents are reported, we will write to tell you why we believe your behaviour is unacceptable and what action we propose to take. Failure to comply with the Code of Conduct may result in a withdrawal of services, which while regrettable may be necessary.</w:t>
      </w:r>
    </w:p>
    <w:p w14:paraId="5D16191F" w14:textId="19AF6F95" w:rsidR="00940A43" w:rsidRPr="00940A43" w:rsidRDefault="00940A43" w:rsidP="00940A43">
      <w:pPr>
        <w:shd w:val="clear" w:color="auto" w:fill="FFFFFF"/>
        <w:spacing w:after="300" w:line="390" w:lineRule="atLeast"/>
        <w:rPr>
          <w:rFonts w:eastAsia="Times New Roman" w:cstheme="minorHAnsi"/>
          <w:color w:val="000000"/>
          <w:sz w:val="24"/>
          <w:szCs w:val="24"/>
          <w:lang w:eastAsia="en-IE"/>
        </w:rPr>
      </w:pPr>
      <w:r w:rsidRPr="00940A43">
        <w:rPr>
          <w:rFonts w:eastAsia="Times New Roman" w:cstheme="minorHAnsi"/>
          <w:color w:val="000000"/>
          <w:sz w:val="24"/>
          <w:szCs w:val="24"/>
          <w:lang w:eastAsia="en-IE"/>
        </w:rPr>
        <w:t xml:space="preserve">If, following your behaviour, you are of the view that the </w:t>
      </w:r>
      <w:r w:rsidR="00FD5D03">
        <w:rPr>
          <w:rFonts w:eastAsia="Times New Roman" w:cstheme="minorHAnsi"/>
          <w:color w:val="000000"/>
          <w:sz w:val="24"/>
          <w:szCs w:val="24"/>
          <w:lang w:eastAsia="en-IE"/>
        </w:rPr>
        <w:t>ETB</w:t>
      </w:r>
      <w:r w:rsidR="00FD5D03" w:rsidRPr="00940A43">
        <w:rPr>
          <w:rFonts w:eastAsia="Times New Roman" w:cstheme="minorHAnsi"/>
          <w:color w:val="000000"/>
          <w:sz w:val="24"/>
          <w:szCs w:val="24"/>
          <w:lang w:eastAsia="en-IE"/>
        </w:rPr>
        <w:t xml:space="preserve"> </w:t>
      </w:r>
      <w:r w:rsidRPr="00940A43">
        <w:rPr>
          <w:rFonts w:eastAsia="Times New Roman" w:cstheme="minorHAnsi"/>
          <w:color w:val="000000"/>
          <w:sz w:val="24"/>
          <w:szCs w:val="24"/>
          <w:lang w:eastAsia="en-IE"/>
        </w:rPr>
        <w:t>has taken action that is not proportionate, you may write appealing that decision to:</w:t>
      </w:r>
    </w:p>
    <w:p w14:paraId="63EC4E19" w14:textId="77777777" w:rsidR="004026CA" w:rsidRPr="00940A43" w:rsidRDefault="004026CA" w:rsidP="004026CA">
      <w:pPr>
        <w:rPr>
          <w:rFonts w:cstheme="minorHAnsi"/>
          <w:sz w:val="24"/>
          <w:szCs w:val="24"/>
        </w:rPr>
      </w:pPr>
    </w:p>
    <w:sectPr w:rsidR="004026CA" w:rsidRPr="00940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657"/>
    <w:multiLevelType w:val="multilevel"/>
    <w:tmpl w:val="EADA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02672"/>
    <w:multiLevelType w:val="multilevel"/>
    <w:tmpl w:val="1B14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35043"/>
    <w:multiLevelType w:val="hybridMultilevel"/>
    <w:tmpl w:val="193431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74421B"/>
    <w:multiLevelType w:val="hybridMultilevel"/>
    <w:tmpl w:val="193431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D894501"/>
    <w:multiLevelType w:val="multilevel"/>
    <w:tmpl w:val="DEFC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97BA6"/>
    <w:multiLevelType w:val="multilevel"/>
    <w:tmpl w:val="B8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A3946"/>
    <w:multiLevelType w:val="multilevel"/>
    <w:tmpl w:val="E8D0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B6A61"/>
    <w:multiLevelType w:val="multilevel"/>
    <w:tmpl w:val="B220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D3BAF"/>
    <w:multiLevelType w:val="multilevel"/>
    <w:tmpl w:val="F010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A6919"/>
    <w:multiLevelType w:val="multilevel"/>
    <w:tmpl w:val="849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E4D60"/>
    <w:multiLevelType w:val="hybridMultilevel"/>
    <w:tmpl w:val="BED22FE0"/>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1" w15:restartNumberingAfterBreak="0">
    <w:nsid w:val="51E57316"/>
    <w:multiLevelType w:val="hybridMultilevel"/>
    <w:tmpl w:val="B28E731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545918A1"/>
    <w:multiLevelType w:val="hybridMultilevel"/>
    <w:tmpl w:val="0F98A7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EF51C78"/>
    <w:multiLevelType w:val="multilevel"/>
    <w:tmpl w:val="B98A9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73FB3"/>
    <w:multiLevelType w:val="multilevel"/>
    <w:tmpl w:val="D5B0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F0AA8"/>
    <w:multiLevelType w:val="multilevel"/>
    <w:tmpl w:val="E3C22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E3444"/>
    <w:multiLevelType w:val="multilevel"/>
    <w:tmpl w:val="8AD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2B282E"/>
    <w:multiLevelType w:val="multilevel"/>
    <w:tmpl w:val="5B18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E1D43"/>
    <w:multiLevelType w:val="hybridMultilevel"/>
    <w:tmpl w:val="50485BA6"/>
    <w:lvl w:ilvl="0" w:tplc="7B5A8DE0">
      <w:start w:val="1"/>
      <w:numFmt w:val="decimal"/>
      <w:lvlText w:val="%1."/>
      <w:lvlJc w:val="left"/>
      <w:pPr>
        <w:ind w:left="786"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FB63F6E"/>
    <w:multiLevelType w:val="multilevel"/>
    <w:tmpl w:val="3FBA38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643363">
    <w:abstractNumId w:val="3"/>
  </w:num>
  <w:num w:numId="2" w16cid:durableId="133110952">
    <w:abstractNumId w:val="2"/>
  </w:num>
  <w:num w:numId="3" w16cid:durableId="501894710">
    <w:abstractNumId w:val="1"/>
  </w:num>
  <w:num w:numId="4" w16cid:durableId="1457791435">
    <w:abstractNumId w:val="14"/>
  </w:num>
  <w:num w:numId="5" w16cid:durableId="822159949">
    <w:abstractNumId w:val="0"/>
  </w:num>
  <w:num w:numId="6" w16cid:durableId="930356245">
    <w:abstractNumId w:val="19"/>
  </w:num>
  <w:num w:numId="7" w16cid:durableId="447163150">
    <w:abstractNumId w:val="6"/>
  </w:num>
  <w:num w:numId="8" w16cid:durableId="1369182295">
    <w:abstractNumId w:val="9"/>
  </w:num>
  <w:num w:numId="9" w16cid:durableId="7873711">
    <w:abstractNumId w:val="17"/>
  </w:num>
  <w:num w:numId="10" w16cid:durableId="414522968">
    <w:abstractNumId w:val="16"/>
  </w:num>
  <w:num w:numId="11" w16cid:durableId="1177499069">
    <w:abstractNumId w:val="7"/>
  </w:num>
  <w:num w:numId="12" w16cid:durableId="1163661286">
    <w:abstractNumId w:val="8"/>
  </w:num>
  <w:num w:numId="13" w16cid:durableId="1100298686">
    <w:abstractNumId w:val="5"/>
  </w:num>
  <w:num w:numId="14" w16cid:durableId="1151212124">
    <w:abstractNumId w:val="4"/>
  </w:num>
  <w:num w:numId="15" w16cid:durableId="1072502214">
    <w:abstractNumId w:val="18"/>
  </w:num>
  <w:num w:numId="16" w16cid:durableId="1284653414">
    <w:abstractNumId w:val="12"/>
  </w:num>
  <w:num w:numId="17" w16cid:durableId="728655160">
    <w:abstractNumId w:val="15"/>
  </w:num>
  <w:num w:numId="18" w16cid:durableId="1122840814">
    <w:abstractNumId w:val="13"/>
  </w:num>
  <w:num w:numId="19" w16cid:durableId="2060863333">
    <w:abstractNumId w:val="11"/>
  </w:num>
  <w:num w:numId="20" w16cid:durableId="458183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CA"/>
    <w:rsid w:val="000454C7"/>
    <w:rsid w:val="00157F49"/>
    <w:rsid w:val="0018744F"/>
    <w:rsid w:val="0019294A"/>
    <w:rsid w:val="0019447D"/>
    <w:rsid w:val="00202818"/>
    <w:rsid w:val="002064DC"/>
    <w:rsid w:val="002F0F60"/>
    <w:rsid w:val="00335BAE"/>
    <w:rsid w:val="00383656"/>
    <w:rsid w:val="003E10AA"/>
    <w:rsid w:val="003E6E88"/>
    <w:rsid w:val="003F3E1F"/>
    <w:rsid w:val="004026CA"/>
    <w:rsid w:val="004B7171"/>
    <w:rsid w:val="0056515B"/>
    <w:rsid w:val="005E2A9D"/>
    <w:rsid w:val="006863C7"/>
    <w:rsid w:val="006C4630"/>
    <w:rsid w:val="00815742"/>
    <w:rsid w:val="00940A43"/>
    <w:rsid w:val="00967B65"/>
    <w:rsid w:val="00A833D0"/>
    <w:rsid w:val="00AD5F80"/>
    <w:rsid w:val="00B47C84"/>
    <w:rsid w:val="00B7604A"/>
    <w:rsid w:val="00C4576F"/>
    <w:rsid w:val="00C54635"/>
    <w:rsid w:val="00C711F9"/>
    <w:rsid w:val="00CC0F27"/>
    <w:rsid w:val="00CF714F"/>
    <w:rsid w:val="00DB682E"/>
    <w:rsid w:val="00EC478F"/>
    <w:rsid w:val="00F6761C"/>
    <w:rsid w:val="00FD5D03"/>
    <w:rsid w:val="01966708"/>
    <w:rsid w:val="022E0EEA"/>
    <w:rsid w:val="05009B30"/>
    <w:rsid w:val="054F2571"/>
    <w:rsid w:val="0817D9B6"/>
    <w:rsid w:val="0CCEDAA2"/>
    <w:rsid w:val="0F51A56E"/>
    <w:rsid w:val="10866409"/>
    <w:rsid w:val="13B41F07"/>
    <w:rsid w:val="15544CE1"/>
    <w:rsid w:val="17F70155"/>
    <w:rsid w:val="1A4A5AC5"/>
    <w:rsid w:val="1AC0B81B"/>
    <w:rsid w:val="1DE5168D"/>
    <w:rsid w:val="1EAF6DE3"/>
    <w:rsid w:val="20546DAB"/>
    <w:rsid w:val="209C87D3"/>
    <w:rsid w:val="245AD1C3"/>
    <w:rsid w:val="2702AA05"/>
    <w:rsid w:val="276ABEB5"/>
    <w:rsid w:val="27E663ED"/>
    <w:rsid w:val="2ABA1388"/>
    <w:rsid w:val="2C6F153F"/>
    <w:rsid w:val="2CB9D510"/>
    <w:rsid w:val="30376F2D"/>
    <w:rsid w:val="322DCBBD"/>
    <w:rsid w:val="34C4E6F5"/>
    <w:rsid w:val="3601DA48"/>
    <w:rsid w:val="3660B756"/>
    <w:rsid w:val="376F97CD"/>
    <w:rsid w:val="394C2942"/>
    <w:rsid w:val="3D5C531D"/>
    <w:rsid w:val="3E296E9A"/>
    <w:rsid w:val="3F1EA649"/>
    <w:rsid w:val="400F8722"/>
    <w:rsid w:val="40CDCC54"/>
    <w:rsid w:val="475175B6"/>
    <w:rsid w:val="4CEE0A2A"/>
    <w:rsid w:val="5025AAEC"/>
    <w:rsid w:val="5326ACDF"/>
    <w:rsid w:val="5437E644"/>
    <w:rsid w:val="55905ADF"/>
    <w:rsid w:val="59D363EE"/>
    <w:rsid w:val="5A8DE427"/>
    <w:rsid w:val="5D7647CF"/>
    <w:rsid w:val="5DDEC88A"/>
    <w:rsid w:val="5F7A98EB"/>
    <w:rsid w:val="6116694C"/>
    <w:rsid w:val="62C3DC30"/>
    <w:rsid w:val="65A78F36"/>
    <w:rsid w:val="6A695A70"/>
    <w:rsid w:val="6AE7868D"/>
    <w:rsid w:val="6C3F4D75"/>
    <w:rsid w:val="7430C671"/>
    <w:rsid w:val="76812870"/>
    <w:rsid w:val="79CED1AF"/>
    <w:rsid w:val="7B0D55DD"/>
    <w:rsid w:val="7B9AFDF0"/>
    <w:rsid w:val="7BC655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CFD1"/>
  <w15:chartTrackingRefBased/>
  <w15:docId w15:val="{EFBDF3AD-9945-42B4-8339-AACED855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CA"/>
  </w:style>
  <w:style w:type="paragraph" w:styleId="Heading3">
    <w:name w:val="heading 3"/>
    <w:basedOn w:val="Normal"/>
    <w:link w:val="Heading3Char"/>
    <w:uiPriority w:val="9"/>
    <w:qFormat/>
    <w:rsid w:val="004026CA"/>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link w:val="Heading4Char"/>
    <w:uiPriority w:val="9"/>
    <w:qFormat/>
    <w:rsid w:val="004026CA"/>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6CA"/>
    <w:pPr>
      <w:ind w:left="720"/>
      <w:contextualSpacing/>
    </w:pPr>
  </w:style>
  <w:style w:type="paragraph" w:styleId="NormalWeb">
    <w:name w:val="Normal (Web)"/>
    <w:basedOn w:val="Normal"/>
    <w:uiPriority w:val="99"/>
    <w:unhideWhenUsed/>
    <w:rsid w:val="004026C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3Char">
    <w:name w:val="Heading 3 Char"/>
    <w:basedOn w:val="DefaultParagraphFont"/>
    <w:link w:val="Heading3"/>
    <w:uiPriority w:val="9"/>
    <w:rsid w:val="004026CA"/>
    <w:rPr>
      <w:rFonts w:ascii="Times New Roman" w:eastAsia="Times New Roman" w:hAnsi="Times New Roman" w:cs="Times New Roman"/>
      <w:b/>
      <w:bCs/>
      <w:sz w:val="27"/>
      <w:szCs w:val="27"/>
      <w:lang w:eastAsia="en-IE"/>
    </w:rPr>
  </w:style>
  <w:style w:type="character" w:customStyle="1" w:styleId="Heading4Char">
    <w:name w:val="Heading 4 Char"/>
    <w:basedOn w:val="DefaultParagraphFont"/>
    <w:link w:val="Heading4"/>
    <w:uiPriority w:val="9"/>
    <w:rsid w:val="004026CA"/>
    <w:rPr>
      <w:rFonts w:ascii="Times New Roman" w:eastAsia="Times New Roman" w:hAnsi="Times New Roman" w:cs="Times New Roman"/>
      <w:b/>
      <w:bCs/>
      <w:sz w:val="24"/>
      <w:szCs w:val="24"/>
      <w:lang w:eastAsia="en-IE"/>
    </w:rPr>
  </w:style>
  <w:style w:type="character" w:styleId="Strong">
    <w:name w:val="Strong"/>
    <w:basedOn w:val="DefaultParagraphFont"/>
    <w:uiPriority w:val="22"/>
    <w:qFormat/>
    <w:rsid w:val="004026CA"/>
    <w:rPr>
      <w:b/>
      <w:bCs/>
    </w:rPr>
  </w:style>
  <w:style w:type="paragraph" w:styleId="BalloonText">
    <w:name w:val="Balloon Text"/>
    <w:basedOn w:val="Normal"/>
    <w:link w:val="BalloonTextChar"/>
    <w:uiPriority w:val="99"/>
    <w:semiHidden/>
    <w:unhideWhenUsed/>
    <w:rsid w:val="00402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CA"/>
    <w:rPr>
      <w:rFonts w:ascii="Segoe UI" w:hAnsi="Segoe UI" w:cs="Segoe UI"/>
      <w:sz w:val="18"/>
      <w:szCs w:val="18"/>
    </w:rPr>
  </w:style>
  <w:style w:type="character" w:styleId="Hyperlink">
    <w:name w:val="Hyperlink"/>
    <w:basedOn w:val="DefaultParagraphFont"/>
    <w:uiPriority w:val="99"/>
    <w:unhideWhenUsed/>
    <w:rsid w:val="004026CA"/>
    <w:rPr>
      <w:color w:val="0000FF"/>
      <w:u w:val="single"/>
    </w:rPr>
  </w:style>
  <w:style w:type="character" w:styleId="Emphasis">
    <w:name w:val="Emphasis"/>
    <w:basedOn w:val="DefaultParagraphFont"/>
    <w:uiPriority w:val="20"/>
    <w:qFormat/>
    <w:rsid w:val="00A833D0"/>
    <w:rPr>
      <w:i/>
      <w:iCs/>
    </w:rPr>
  </w:style>
  <w:style w:type="character" w:styleId="UnresolvedMention">
    <w:name w:val="Unresolved Mention"/>
    <w:basedOn w:val="DefaultParagraphFont"/>
    <w:uiPriority w:val="99"/>
    <w:semiHidden/>
    <w:unhideWhenUsed/>
    <w:rsid w:val="00565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38292">
      <w:bodyDiv w:val="1"/>
      <w:marLeft w:val="0"/>
      <w:marRight w:val="0"/>
      <w:marTop w:val="0"/>
      <w:marBottom w:val="0"/>
      <w:divBdr>
        <w:top w:val="none" w:sz="0" w:space="0" w:color="auto"/>
        <w:left w:val="none" w:sz="0" w:space="0" w:color="auto"/>
        <w:bottom w:val="none" w:sz="0" w:space="0" w:color="auto"/>
        <w:right w:val="none" w:sz="0" w:space="0" w:color="auto"/>
      </w:divBdr>
    </w:div>
    <w:div w:id="518666550">
      <w:bodyDiv w:val="1"/>
      <w:marLeft w:val="0"/>
      <w:marRight w:val="0"/>
      <w:marTop w:val="0"/>
      <w:marBottom w:val="0"/>
      <w:divBdr>
        <w:top w:val="none" w:sz="0" w:space="0" w:color="auto"/>
        <w:left w:val="none" w:sz="0" w:space="0" w:color="auto"/>
        <w:bottom w:val="none" w:sz="0" w:space="0" w:color="auto"/>
        <w:right w:val="none" w:sz="0" w:space="0" w:color="auto"/>
      </w:divBdr>
    </w:div>
    <w:div w:id="964578003">
      <w:bodyDiv w:val="1"/>
      <w:marLeft w:val="0"/>
      <w:marRight w:val="0"/>
      <w:marTop w:val="0"/>
      <w:marBottom w:val="0"/>
      <w:divBdr>
        <w:top w:val="none" w:sz="0" w:space="0" w:color="auto"/>
        <w:left w:val="none" w:sz="0" w:space="0" w:color="auto"/>
        <w:bottom w:val="none" w:sz="0" w:space="0" w:color="auto"/>
        <w:right w:val="none" w:sz="0" w:space="0" w:color="auto"/>
      </w:divBdr>
    </w:div>
    <w:div w:id="1701279244">
      <w:bodyDiv w:val="1"/>
      <w:marLeft w:val="0"/>
      <w:marRight w:val="0"/>
      <w:marTop w:val="0"/>
      <w:marBottom w:val="0"/>
      <w:divBdr>
        <w:top w:val="none" w:sz="0" w:space="0" w:color="auto"/>
        <w:left w:val="none" w:sz="0" w:space="0" w:color="auto"/>
        <w:bottom w:val="none" w:sz="0" w:space="0" w:color="auto"/>
        <w:right w:val="none" w:sz="0" w:space="0" w:color="auto"/>
      </w:divBdr>
    </w:div>
    <w:div w:id="18883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stomercare@kwetb.ie" TargetMode="External"/><Relationship Id="rId18" Type="http://schemas.openxmlformats.org/officeDocument/2006/relationships/hyperlink" Target="https://www.irishstatutebook.ie/eli/2014/act/30/enacted/en/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wetb.ie/wp-content/uploads/2025/02/Customer-Complaint-Form-for-KWETB.pdf" TargetMode="External"/><Relationship Id="rId17" Type="http://schemas.openxmlformats.org/officeDocument/2006/relationships/hyperlink" Target="https://www.irishstatutebook.ie/eli/2018/act/7/enacted/en/html" TargetMode="External"/><Relationship Id="rId2" Type="http://schemas.openxmlformats.org/officeDocument/2006/relationships/customXml" Target="../customXml/item2.xml"/><Relationship Id="rId16" Type="http://schemas.openxmlformats.org/officeDocument/2006/relationships/hyperlink" Target="https://www.irishstatutebook.ie/eli/1998/act/51/section/29/enacted/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wetb.ie/wp-content/uploads/2025/02/Customer-Complaint-Form-for-KWETB.pdf" TargetMode="External"/><Relationship Id="rId5" Type="http://schemas.openxmlformats.org/officeDocument/2006/relationships/styles" Target="styles.xml"/><Relationship Id="rId15" Type="http://schemas.openxmlformats.org/officeDocument/2006/relationships/hyperlink" Target="https://kwetb.ie/wp-content/uploads/2018/06/Grievance-Procedure-Feb2016.pdf" TargetMode="External"/><Relationship Id="rId10" Type="http://schemas.openxmlformats.org/officeDocument/2006/relationships/hyperlink" Target="mailto:customercare@kwetb.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wetb.ie/wp-content/uploads/2025/02/Customer-Feedback-Form.pdf" TargetMode="External"/><Relationship Id="rId14" Type="http://schemas.openxmlformats.org/officeDocument/2006/relationships/hyperlink" Target="https://kwetb.ie/wp-content/uploads/2018/12/Complaint-Procedure-Approved-for-Sectoral-Use-201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24537F1BC824DBAD375BF9F183270" ma:contentTypeVersion="17" ma:contentTypeDescription="Create a new document." ma:contentTypeScope="" ma:versionID="aedd8352861347a09e261d7e19bc76d9">
  <xsd:schema xmlns:xsd="http://www.w3.org/2001/XMLSchema" xmlns:xs="http://www.w3.org/2001/XMLSchema" xmlns:p="http://schemas.microsoft.com/office/2006/metadata/properties" xmlns:ns2="cf37e22f-3f15-4b41-ad50-7dbead387b82" xmlns:ns3="dc759e9e-129a-4e96-aa6f-3199f18e68ce" targetNamespace="http://schemas.microsoft.com/office/2006/metadata/properties" ma:root="true" ma:fieldsID="f38e1e2ce959c851ff3b984d86e58e50" ns2:_="" ns3:_="">
    <xsd:import namespace="cf37e22f-3f15-4b41-ad50-7dbead387b82"/>
    <xsd:import namespace="dc759e9e-129a-4e96-aa6f-3199f18e68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7e22f-3f15-4b41-ad50-7dbead387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874407-1029-4ce1-88f2-8f53d5974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59e9e-129a-4e96-aa6f-3199f18e68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f61600-c741-496c-be4f-c6ad12f7b233}" ma:internalName="TaxCatchAll" ma:showField="CatchAllData" ma:web="dc759e9e-129a-4e96-aa6f-3199f18e6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37e22f-3f15-4b41-ad50-7dbead387b82">
      <Terms xmlns="http://schemas.microsoft.com/office/infopath/2007/PartnerControls"/>
    </lcf76f155ced4ddcb4097134ff3c332f>
    <TaxCatchAll xmlns="dc759e9e-129a-4e96-aa6f-3199f18e68ce" xsi:nil="true"/>
    <_Flow_SignoffStatus xmlns="cf37e22f-3f15-4b41-ad50-7dbead387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21DA3-E36D-4B52-B106-1178B4477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7e22f-3f15-4b41-ad50-7dbead387b82"/>
    <ds:schemaRef ds:uri="dc759e9e-129a-4e96-aa6f-3199f18e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50B0E-AF12-47D8-A0B4-F5472351E0F2}">
  <ds:schemaRefs>
    <ds:schemaRef ds:uri="http://schemas.microsoft.com/office/2006/metadata/properties"/>
    <ds:schemaRef ds:uri="http://schemas.microsoft.com/office/infopath/2007/PartnerControls"/>
    <ds:schemaRef ds:uri="cf37e22f-3f15-4b41-ad50-7dbead387b82"/>
    <ds:schemaRef ds:uri="dc759e9e-129a-4e96-aa6f-3199f18e68ce"/>
  </ds:schemaRefs>
</ds:datastoreItem>
</file>

<file path=customXml/itemProps3.xml><?xml version="1.0" encoding="utf-8"?>
<ds:datastoreItem xmlns:ds="http://schemas.openxmlformats.org/officeDocument/2006/customXml" ds:itemID="{0CBF526C-9352-46DF-BDC2-FFE40D021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KWETB</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O'Sullivan</dc:creator>
  <cp:keywords/>
  <dc:description/>
  <cp:lastModifiedBy>Deirdre Wood</cp:lastModifiedBy>
  <cp:revision>3</cp:revision>
  <dcterms:created xsi:type="dcterms:W3CDTF">2026-02-27T14:44:00Z</dcterms:created>
  <dcterms:modified xsi:type="dcterms:W3CDTF">2026-02-27T15:10:00Z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0x0101001CD24537F1BC824DBAD375BF9F183270</vt:lpwstr>
  </property>
  <property fmtid="{D5CDD505-2E9C-101B-9397-08002B2CF9AE}" pid="3" name="MediaServiceImageTags">
    <vt:lpwstr/>
  </property>
</Properties>
</file>