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F551" w14:textId="77777777" w:rsidR="004D0C2A" w:rsidRPr="00DD6208" w:rsidRDefault="004D0C2A">
      <w:pPr>
        <w:pStyle w:val="BodyText"/>
        <w:rPr>
          <w:rFonts w:asciiTheme="minorHAnsi" w:hAnsiTheme="minorHAnsi" w:cstheme="minorHAnsi"/>
          <w:sz w:val="22"/>
          <w:szCs w:val="22"/>
        </w:rPr>
      </w:pPr>
    </w:p>
    <w:p w14:paraId="73522614" w14:textId="08175A92" w:rsidR="00A8477E" w:rsidRDefault="00802A1E" w:rsidP="00802A1E">
      <w:pPr>
        <w:pStyle w:val="BodyText"/>
        <w:jc w:val="center"/>
        <w:rPr>
          <w:rFonts w:asciiTheme="minorHAnsi" w:hAnsiTheme="minorHAnsi" w:cstheme="minorHAnsi"/>
        </w:rPr>
      </w:pPr>
      <w:r>
        <w:rPr>
          <w:noProof/>
        </w:rPr>
        <w:drawing>
          <wp:inline distT="0" distB="0" distL="0" distR="0" wp14:anchorId="77959B4D" wp14:editId="5102896B">
            <wp:extent cx="4225925" cy="1379056"/>
            <wp:effectExtent l="0" t="0" r="3175" b="0"/>
            <wp:docPr id="1" name="Picture 1" descr="KWETB Logo &quot;Bord Oideachais agus Oiliúna Chill Dara agus Chill Mhantáin, Kildare and Wicklow Education and Training Bo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ETB_RGB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0914" cy="1390474"/>
                    </a:xfrm>
                    <a:prstGeom prst="rect">
                      <a:avLst/>
                    </a:prstGeom>
                  </pic:spPr>
                </pic:pic>
              </a:graphicData>
            </a:graphic>
          </wp:inline>
        </w:drawing>
      </w:r>
      <w:bookmarkStart w:id="0" w:name="Table_of_contents"/>
      <w:bookmarkStart w:id="1" w:name="1._Glossary_of_Terms"/>
      <w:bookmarkStart w:id="2" w:name="2._Admission_Statement"/>
      <w:bookmarkStart w:id="3" w:name="3._Legal_Framework"/>
      <w:bookmarkStart w:id="4" w:name="4._General_Admission_Provisions"/>
      <w:bookmarkStart w:id="5" w:name="5._Application_to_East_Cork_CSS"/>
      <w:bookmarkStart w:id="6" w:name="_GoBack"/>
      <w:bookmarkEnd w:id="0"/>
      <w:bookmarkEnd w:id="1"/>
      <w:bookmarkEnd w:id="2"/>
      <w:bookmarkEnd w:id="3"/>
      <w:bookmarkEnd w:id="4"/>
      <w:bookmarkEnd w:id="5"/>
      <w:bookmarkEnd w:id="6"/>
    </w:p>
    <w:p w14:paraId="19258113" w14:textId="77777777" w:rsidR="00E65681" w:rsidRDefault="00E65681" w:rsidP="001B1D1A">
      <w:pPr>
        <w:pStyle w:val="Title"/>
        <w:spacing w:line="360" w:lineRule="auto"/>
        <w:ind w:left="0" w:firstLine="0"/>
        <w:jc w:val="center"/>
        <w:rPr>
          <w:rFonts w:asciiTheme="minorHAnsi" w:hAnsiTheme="minorHAnsi" w:cstheme="minorHAnsi"/>
        </w:rPr>
      </w:pPr>
    </w:p>
    <w:p w14:paraId="778EE938" w14:textId="77777777" w:rsidR="00E65681" w:rsidRDefault="00E65681" w:rsidP="001B1D1A">
      <w:pPr>
        <w:pStyle w:val="Title"/>
        <w:spacing w:line="360" w:lineRule="auto"/>
        <w:ind w:left="0" w:firstLine="0"/>
        <w:jc w:val="center"/>
        <w:rPr>
          <w:rFonts w:asciiTheme="minorHAnsi" w:hAnsiTheme="minorHAnsi" w:cstheme="minorHAnsi"/>
        </w:rPr>
      </w:pPr>
    </w:p>
    <w:p w14:paraId="30292001" w14:textId="263151B3" w:rsidR="001B1D1A" w:rsidRPr="00A8477E" w:rsidRDefault="0005732A" w:rsidP="001B1D1A">
      <w:pPr>
        <w:pStyle w:val="Title"/>
        <w:spacing w:line="360" w:lineRule="auto"/>
        <w:ind w:left="0" w:firstLine="0"/>
        <w:jc w:val="center"/>
        <w:rPr>
          <w:rFonts w:asciiTheme="minorHAnsi" w:hAnsiTheme="minorHAnsi" w:cstheme="minorHAnsi"/>
        </w:rPr>
      </w:pPr>
      <w:r w:rsidRPr="00A8477E">
        <w:rPr>
          <w:rFonts w:asciiTheme="minorHAnsi" w:hAnsiTheme="minorHAnsi" w:cstheme="minorHAnsi"/>
        </w:rPr>
        <w:t>Admissions Policy</w:t>
      </w:r>
      <w:r w:rsidR="00317A72">
        <w:rPr>
          <w:rFonts w:asciiTheme="minorHAnsi" w:hAnsiTheme="minorHAnsi" w:cstheme="minorHAnsi"/>
        </w:rPr>
        <w:t xml:space="preserve"> 202</w:t>
      </w:r>
      <w:r w:rsidR="00183184">
        <w:rPr>
          <w:rFonts w:asciiTheme="minorHAnsi" w:hAnsiTheme="minorHAnsi" w:cstheme="minorHAnsi"/>
        </w:rPr>
        <w:t>5</w:t>
      </w:r>
      <w:r w:rsidR="00317A72">
        <w:rPr>
          <w:rFonts w:asciiTheme="minorHAnsi" w:hAnsiTheme="minorHAnsi" w:cstheme="minorHAnsi"/>
        </w:rPr>
        <w:t>/2</w:t>
      </w:r>
      <w:r w:rsidR="00183184">
        <w:rPr>
          <w:rFonts w:asciiTheme="minorHAnsi" w:hAnsiTheme="minorHAnsi" w:cstheme="minorHAnsi"/>
        </w:rPr>
        <w:t>6</w:t>
      </w:r>
      <w:r w:rsidR="001B1D1A" w:rsidRPr="00A8477E">
        <w:rPr>
          <w:rFonts w:asciiTheme="minorHAnsi" w:hAnsiTheme="minorHAnsi" w:cstheme="minorHAnsi"/>
        </w:rPr>
        <w:t xml:space="preserve"> </w:t>
      </w:r>
    </w:p>
    <w:p w14:paraId="3676577A" w14:textId="6BAA4631" w:rsidR="005B0D47" w:rsidRPr="00A8477E" w:rsidRDefault="006433C0" w:rsidP="005B0D47">
      <w:pPr>
        <w:pStyle w:val="Title"/>
        <w:spacing w:line="360" w:lineRule="auto"/>
        <w:ind w:left="0" w:firstLine="0"/>
        <w:jc w:val="center"/>
        <w:rPr>
          <w:rFonts w:asciiTheme="minorHAnsi" w:hAnsiTheme="minorHAnsi" w:cstheme="minorHAnsi"/>
        </w:rPr>
      </w:pPr>
      <w:r>
        <w:rPr>
          <w:rFonts w:asciiTheme="minorHAnsi" w:hAnsiTheme="minorHAnsi" w:cstheme="minorHAnsi"/>
        </w:rPr>
        <w:t>Craddockstown School</w:t>
      </w:r>
    </w:p>
    <w:p w14:paraId="7925E4E5" w14:textId="038DC735" w:rsidR="004D0C2A" w:rsidRPr="00DD6208" w:rsidRDefault="004D0C2A" w:rsidP="0005732A">
      <w:pPr>
        <w:pStyle w:val="Title"/>
        <w:spacing w:line="360" w:lineRule="auto"/>
        <w:ind w:left="0" w:firstLine="0"/>
        <w:jc w:val="center"/>
        <w:rPr>
          <w:rFonts w:asciiTheme="minorHAnsi" w:hAnsiTheme="minorHAnsi" w:cstheme="minorHAnsi"/>
          <w:sz w:val="22"/>
          <w:szCs w:val="22"/>
        </w:rPr>
      </w:pPr>
    </w:p>
    <w:p w14:paraId="3DCB28C4" w14:textId="77777777" w:rsidR="004D0C2A" w:rsidRPr="002879CD" w:rsidRDefault="004D0C2A" w:rsidP="002879CD">
      <w:pPr>
        <w:pStyle w:val="BodyText"/>
        <w:spacing w:before="112" w:line="360" w:lineRule="auto"/>
        <w:rPr>
          <w:rFonts w:asciiTheme="minorHAnsi" w:hAnsiTheme="minorHAnsi" w:cstheme="minorHAnsi"/>
          <w:b/>
          <w:szCs w:val="22"/>
        </w:rPr>
      </w:pPr>
    </w:p>
    <w:p w14:paraId="35E7BF8B" w14:textId="3DDFDA65" w:rsidR="004D0C2A" w:rsidRPr="002879CD" w:rsidRDefault="00C20F2F" w:rsidP="002879CD">
      <w:pPr>
        <w:pStyle w:val="BodyText"/>
        <w:spacing w:line="360" w:lineRule="auto"/>
        <w:ind w:left="140" w:right="125"/>
        <w:jc w:val="both"/>
        <w:rPr>
          <w:rFonts w:asciiTheme="minorHAnsi" w:hAnsiTheme="minorHAnsi" w:cstheme="minorHAnsi"/>
          <w:szCs w:val="22"/>
        </w:rPr>
      </w:pPr>
      <w:r w:rsidRPr="002879CD">
        <w:rPr>
          <w:rFonts w:asciiTheme="minorHAnsi" w:hAnsiTheme="minorHAnsi" w:cstheme="minorHAnsi"/>
          <w:szCs w:val="22"/>
        </w:rPr>
        <w:t xml:space="preserve">A decision on an application for admission will be based on the implementation of this policy, the information set out in the Annual Admissions Notice of the school and the information provided by the Applicant in the application for admission. </w:t>
      </w:r>
      <w:r w:rsidR="00ED5150" w:rsidRPr="002879CD">
        <w:rPr>
          <w:rFonts w:asciiTheme="minorHAnsi" w:hAnsiTheme="minorHAnsi" w:cstheme="minorHAnsi"/>
          <w:szCs w:val="22"/>
        </w:rPr>
        <w:t xml:space="preserve"> </w:t>
      </w:r>
      <w:r w:rsidR="00CE0A6C" w:rsidRPr="002879CD">
        <w:rPr>
          <w:rFonts w:asciiTheme="minorHAnsi" w:hAnsiTheme="minorHAnsi" w:cstheme="minorHAnsi"/>
          <w:szCs w:val="22"/>
        </w:rPr>
        <w:t>Kildare and Wicklow</w:t>
      </w:r>
      <w:r w:rsidR="0005732A" w:rsidRPr="002879CD">
        <w:rPr>
          <w:rFonts w:asciiTheme="minorHAnsi" w:hAnsiTheme="minorHAnsi" w:cstheme="minorHAnsi"/>
          <w:szCs w:val="22"/>
        </w:rPr>
        <w:t xml:space="preserve"> Education and Training Board (</w:t>
      </w:r>
      <w:r w:rsidR="00CE0A6C" w:rsidRPr="002879CD">
        <w:rPr>
          <w:rFonts w:asciiTheme="minorHAnsi" w:hAnsiTheme="minorHAnsi" w:cstheme="minorHAnsi"/>
          <w:szCs w:val="22"/>
        </w:rPr>
        <w:t>K</w:t>
      </w:r>
      <w:r w:rsidR="0005732A" w:rsidRPr="002879CD">
        <w:rPr>
          <w:rFonts w:asciiTheme="minorHAnsi" w:hAnsiTheme="minorHAnsi" w:cstheme="minorHAnsi"/>
          <w:szCs w:val="22"/>
        </w:rPr>
        <w:t>WETB)</w:t>
      </w:r>
      <w:r w:rsidRPr="002879CD">
        <w:rPr>
          <w:rFonts w:asciiTheme="minorHAnsi" w:hAnsiTheme="minorHAnsi" w:cstheme="minorHAnsi"/>
          <w:szCs w:val="22"/>
        </w:rPr>
        <w:t xml:space="preserve"> and the </w:t>
      </w:r>
      <w:r w:rsidR="00317A72" w:rsidRPr="002879CD">
        <w:rPr>
          <w:rFonts w:asciiTheme="minorHAnsi" w:hAnsiTheme="minorHAnsi" w:cstheme="minorHAnsi"/>
          <w:szCs w:val="22"/>
        </w:rPr>
        <w:t>Single Manager</w:t>
      </w:r>
      <w:r w:rsidRPr="002879CD">
        <w:rPr>
          <w:rFonts w:asciiTheme="minorHAnsi" w:hAnsiTheme="minorHAnsi" w:cstheme="minorHAnsi"/>
          <w:szCs w:val="22"/>
        </w:rPr>
        <w:t xml:space="preserve"> of </w:t>
      </w:r>
      <w:r w:rsidR="006433C0" w:rsidRPr="002879CD">
        <w:rPr>
          <w:rFonts w:asciiTheme="minorHAnsi" w:hAnsiTheme="minorHAnsi" w:cstheme="minorHAnsi"/>
          <w:szCs w:val="22"/>
        </w:rPr>
        <w:t>Craddockstown School</w:t>
      </w:r>
      <w:r w:rsidRPr="002879CD">
        <w:rPr>
          <w:rFonts w:asciiTheme="minorHAnsi" w:hAnsiTheme="minorHAnsi" w:cstheme="minorHAnsi"/>
          <w:szCs w:val="22"/>
        </w:rPr>
        <w:t xml:space="preserve"> are responsible for the implementation of this Admission Policy.</w:t>
      </w:r>
    </w:p>
    <w:p w14:paraId="617DB4D6" w14:textId="77777777" w:rsidR="004D0C2A" w:rsidRDefault="004D0C2A">
      <w:pPr>
        <w:spacing w:line="360" w:lineRule="auto"/>
        <w:jc w:val="both"/>
        <w:rPr>
          <w:rFonts w:asciiTheme="minorHAnsi" w:hAnsiTheme="minorHAnsi" w:cstheme="minorHAnsi"/>
        </w:rPr>
      </w:pPr>
    </w:p>
    <w:p w14:paraId="6CD91273" w14:textId="1F2094D7" w:rsidR="005164A4" w:rsidRPr="00CC607A" w:rsidRDefault="00F219A4" w:rsidP="002879CD">
      <w:pPr>
        <w:jc w:val="center"/>
        <w:rPr>
          <w:rFonts w:asciiTheme="minorHAnsi" w:hAnsiTheme="minorHAnsi" w:cstheme="minorHAnsi"/>
          <w:sz w:val="24"/>
          <w:szCs w:val="24"/>
        </w:rPr>
      </w:pPr>
      <w:r>
        <w:rPr>
          <w:bCs/>
          <w:sz w:val="32"/>
          <w:szCs w:val="32"/>
        </w:rPr>
        <w:br w:type="page"/>
      </w:r>
      <w:r w:rsidR="005164A4" w:rsidRPr="00CC607A">
        <w:rPr>
          <w:rFonts w:asciiTheme="minorHAnsi" w:hAnsiTheme="minorHAnsi" w:cstheme="minorHAnsi"/>
          <w:b/>
          <w:sz w:val="24"/>
          <w:szCs w:val="24"/>
        </w:rPr>
        <w:lastRenderedPageBreak/>
        <w:t>CONTENTS</w:t>
      </w:r>
    </w:p>
    <w:p w14:paraId="5EA5B62B" w14:textId="77777777" w:rsidR="005164A4" w:rsidRPr="00CC607A" w:rsidRDefault="005164A4" w:rsidP="00F219A4">
      <w:pPr>
        <w:pStyle w:val="adbestyle000002"/>
        <w:spacing w:line="20" w:lineRule="atLeast"/>
        <w:ind w:left="2835"/>
        <w:jc w:val="center"/>
        <w:rPr>
          <w:rFonts w:asciiTheme="minorHAnsi" w:hAnsiTheme="minorHAnsi" w:cstheme="minorHAnsi"/>
          <w:color w:val="000000"/>
        </w:rPr>
      </w:pPr>
      <w:r w:rsidRPr="00CC607A">
        <w:rPr>
          <w:rFonts w:asciiTheme="minorHAnsi" w:hAnsiTheme="minorHAnsi" w:cstheme="minorHAnsi"/>
          <w:b/>
          <w:bCs/>
          <w:color w:val="000000"/>
        </w:rPr>
        <w:t xml:space="preserve"> </w:t>
      </w:r>
    </w:p>
    <w:p w14:paraId="4E1268D2" w14:textId="758501B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Introduction to </w:t>
      </w:r>
      <w:r w:rsidR="006433C0" w:rsidRPr="00CC607A">
        <w:rPr>
          <w:rFonts w:asciiTheme="minorHAnsi" w:hAnsiTheme="minorHAnsi" w:cstheme="minorHAnsi"/>
          <w:b/>
          <w:bCs/>
          <w:color w:val="000000"/>
        </w:rPr>
        <w:t xml:space="preserve">Craddockstown </w:t>
      </w:r>
      <w:r w:rsidRPr="00CC607A">
        <w:rPr>
          <w:rFonts w:asciiTheme="minorHAnsi" w:hAnsiTheme="minorHAnsi" w:cstheme="minorHAnsi"/>
          <w:b/>
          <w:bCs/>
          <w:color w:val="000000"/>
        </w:rPr>
        <w:t>School</w:t>
      </w:r>
    </w:p>
    <w:p w14:paraId="164A7B25" w14:textId="0C08B95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Glossary of Terms </w:t>
      </w:r>
    </w:p>
    <w:p w14:paraId="42630705" w14:textId="7777777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Admission Statement </w:t>
      </w:r>
    </w:p>
    <w:p w14:paraId="6C1116B7" w14:textId="7777777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Legal Framework </w:t>
      </w:r>
    </w:p>
    <w:p w14:paraId="66A16AC1" w14:textId="7777777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General Admission Provisions </w:t>
      </w:r>
    </w:p>
    <w:p w14:paraId="59896D1E" w14:textId="7CA574F0"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Application to</w:t>
      </w:r>
      <w:r w:rsidR="00CE0A6C" w:rsidRPr="00CC607A">
        <w:rPr>
          <w:rFonts w:asciiTheme="minorHAnsi" w:hAnsiTheme="minorHAnsi" w:cstheme="minorHAnsi"/>
          <w:b/>
          <w:bCs/>
          <w:color w:val="000000"/>
        </w:rPr>
        <w:t xml:space="preserve"> </w:t>
      </w:r>
      <w:r w:rsidR="006433C0" w:rsidRPr="00CC607A">
        <w:rPr>
          <w:rFonts w:asciiTheme="minorHAnsi" w:hAnsiTheme="minorHAnsi" w:cstheme="minorHAnsi"/>
          <w:b/>
          <w:bCs/>
          <w:color w:val="000000"/>
        </w:rPr>
        <w:t>Craddockstown School</w:t>
      </w:r>
    </w:p>
    <w:p w14:paraId="082BED2C" w14:textId="7777777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Sharing of data with a patron or another Board </w:t>
      </w:r>
    </w:p>
    <w:p w14:paraId="18365939" w14:textId="77777777" w:rsidR="005164A4" w:rsidRPr="00CC607A" w:rsidRDefault="005164A4" w:rsidP="00F219A4">
      <w:pPr>
        <w:pStyle w:val="adbetext000c"/>
        <w:numPr>
          <w:ilvl w:val="0"/>
          <w:numId w:val="1"/>
        </w:numPr>
        <w:spacing w:line="20" w:lineRule="atLeast"/>
        <w:ind w:left="2835" w:hanging="360"/>
        <w:rPr>
          <w:rFonts w:asciiTheme="minorHAnsi" w:hAnsiTheme="minorHAnsi" w:cstheme="minorHAnsi"/>
          <w:b/>
          <w:bCs/>
          <w:color w:val="000000"/>
        </w:rPr>
      </w:pPr>
      <w:r w:rsidRPr="00CC607A">
        <w:rPr>
          <w:rFonts w:asciiTheme="minorHAnsi" w:hAnsiTheme="minorHAnsi" w:cstheme="minorHAnsi"/>
          <w:b/>
          <w:bCs/>
          <w:color w:val="000000"/>
        </w:rPr>
        <w:t xml:space="preserve">Review </w:t>
      </w:r>
    </w:p>
    <w:p w14:paraId="39E3EA50" w14:textId="77777777" w:rsidR="00F219A4" w:rsidRDefault="00F219A4" w:rsidP="00F219A4">
      <w:pPr>
        <w:spacing w:before="17"/>
        <w:ind w:left="5"/>
        <w:rPr>
          <w:rFonts w:asciiTheme="minorHAnsi" w:hAnsiTheme="minorHAnsi" w:cstheme="minorHAnsi"/>
          <w:b/>
          <w:sz w:val="28"/>
          <w:szCs w:val="28"/>
        </w:rPr>
      </w:pPr>
      <w:bookmarkStart w:id="7" w:name="Introduction_to_East_Cork_Community_Spec"/>
      <w:bookmarkEnd w:id="7"/>
    </w:p>
    <w:p w14:paraId="1105F03A" w14:textId="57264756" w:rsidR="00E324C1" w:rsidRPr="00094E29" w:rsidRDefault="00C20F2F" w:rsidP="00CC607A">
      <w:pPr>
        <w:pStyle w:val="Heading1"/>
      </w:pPr>
      <w:r w:rsidRPr="00A8477E">
        <w:t>I</w:t>
      </w:r>
      <w:r w:rsidR="00CE0A6C">
        <w:t>ntroduction</w:t>
      </w:r>
      <w:r w:rsidRPr="00A8477E">
        <w:rPr>
          <w:spacing w:val="-10"/>
        </w:rPr>
        <w:t xml:space="preserve"> </w:t>
      </w:r>
      <w:r w:rsidR="00CE0A6C">
        <w:t>to</w:t>
      </w:r>
      <w:r w:rsidRPr="00A8477E">
        <w:rPr>
          <w:spacing w:val="-12"/>
        </w:rPr>
        <w:t xml:space="preserve"> </w:t>
      </w:r>
      <w:r w:rsidR="006433C0">
        <w:t>Craddockstown</w:t>
      </w:r>
      <w:r w:rsidR="001B1D1A" w:rsidRPr="00A8477E">
        <w:t xml:space="preserve"> S</w:t>
      </w:r>
      <w:r w:rsidR="00CE0A6C">
        <w:t>chool</w:t>
      </w:r>
    </w:p>
    <w:p w14:paraId="509F54C2" w14:textId="08A92076" w:rsidR="004D0C2A" w:rsidRPr="0095214F" w:rsidRDefault="004D0C2A">
      <w:pPr>
        <w:pStyle w:val="BodyText"/>
        <w:spacing w:before="7"/>
        <w:rPr>
          <w:rFonts w:asciiTheme="minorHAnsi" w:hAnsiTheme="minorHAnsi" w:cstheme="minorHAnsi"/>
          <w:b/>
          <w:sz w:val="22"/>
          <w:szCs w:val="22"/>
        </w:rPr>
      </w:pPr>
    </w:p>
    <w:p w14:paraId="0B83824D" w14:textId="3F5D8CA6" w:rsidR="004D0C2A" w:rsidRPr="002879CD" w:rsidRDefault="00C20F2F" w:rsidP="002879CD">
      <w:pPr>
        <w:pStyle w:val="BodyText"/>
        <w:spacing w:line="360" w:lineRule="auto"/>
        <w:ind w:right="125"/>
        <w:jc w:val="both"/>
        <w:rPr>
          <w:rFonts w:asciiTheme="minorHAnsi" w:hAnsiTheme="minorHAnsi" w:cstheme="minorHAnsi"/>
          <w:szCs w:val="22"/>
        </w:rPr>
      </w:pPr>
      <w:r w:rsidRPr="002879CD">
        <w:rPr>
          <w:rFonts w:asciiTheme="minorHAnsi" w:hAnsiTheme="minorHAnsi" w:cstheme="minorHAnsi"/>
          <w:szCs w:val="22"/>
        </w:rPr>
        <w:t xml:space="preserve">In 2023, the Department of Education (DE) granted </w:t>
      </w:r>
      <w:r w:rsidR="003B0BD9" w:rsidRPr="002879CD">
        <w:rPr>
          <w:rFonts w:asciiTheme="minorHAnsi" w:hAnsiTheme="minorHAnsi" w:cstheme="minorHAnsi"/>
          <w:szCs w:val="22"/>
        </w:rPr>
        <w:t>p</w:t>
      </w:r>
      <w:r w:rsidRPr="002879CD">
        <w:rPr>
          <w:rFonts w:asciiTheme="minorHAnsi" w:hAnsiTheme="minorHAnsi" w:cstheme="minorHAnsi"/>
          <w:szCs w:val="22"/>
        </w:rPr>
        <w:t xml:space="preserve">atronage of a new special school in </w:t>
      </w:r>
      <w:r w:rsidR="006433C0" w:rsidRPr="002879CD">
        <w:rPr>
          <w:rFonts w:asciiTheme="minorHAnsi" w:hAnsiTheme="minorHAnsi" w:cstheme="minorHAnsi"/>
          <w:szCs w:val="22"/>
        </w:rPr>
        <w:t>Craddockstown</w:t>
      </w:r>
      <w:r w:rsidR="003B0BD9" w:rsidRPr="002879CD">
        <w:rPr>
          <w:rFonts w:asciiTheme="minorHAnsi" w:hAnsiTheme="minorHAnsi" w:cstheme="minorHAnsi"/>
          <w:szCs w:val="22"/>
        </w:rPr>
        <w:t xml:space="preserve">, Co </w:t>
      </w:r>
      <w:r w:rsidR="00CE0A6C" w:rsidRPr="002879CD">
        <w:rPr>
          <w:rFonts w:asciiTheme="minorHAnsi" w:hAnsiTheme="minorHAnsi" w:cstheme="minorHAnsi"/>
          <w:szCs w:val="22"/>
        </w:rPr>
        <w:t>Kildare</w:t>
      </w:r>
      <w:r w:rsidR="003B0BD9" w:rsidRPr="002879CD">
        <w:rPr>
          <w:rFonts w:asciiTheme="minorHAnsi" w:hAnsiTheme="minorHAnsi" w:cstheme="minorHAnsi"/>
          <w:szCs w:val="22"/>
        </w:rPr>
        <w:t xml:space="preserve"> to </w:t>
      </w:r>
      <w:r w:rsidR="00CE0A6C" w:rsidRPr="002879CD">
        <w:rPr>
          <w:rFonts w:asciiTheme="minorHAnsi" w:hAnsiTheme="minorHAnsi" w:cstheme="minorHAnsi"/>
          <w:szCs w:val="22"/>
        </w:rPr>
        <w:t xml:space="preserve">Kildare and Wicklow </w:t>
      </w:r>
      <w:r w:rsidR="003B0BD9" w:rsidRPr="002879CD">
        <w:rPr>
          <w:rFonts w:asciiTheme="minorHAnsi" w:hAnsiTheme="minorHAnsi" w:cstheme="minorHAnsi"/>
          <w:szCs w:val="22"/>
        </w:rPr>
        <w:t>Education and Training Board (</w:t>
      </w:r>
      <w:r w:rsidR="00CE0A6C" w:rsidRPr="002879CD">
        <w:rPr>
          <w:rFonts w:asciiTheme="minorHAnsi" w:hAnsiTheme="minorHAnsi" w:cstheme="minorHAnsi"/>
          <w:szCs w:val="22"/>
        </w:rPr>
        <w:t>K</w:t>
      </w:r>
      <w:r w:rsidR="003B0BD9" w:rsidRPr="002879CD">
        <w:rPr>
          <w:rFonts w:asciiTheme="minorHAnsi" w:hAnsiTheme="minorHAnsi" w:cstheme="minorHAnsi"/>
          <w:szCs w:val="22"/>
        </w:rPr>
        <w:t>WETB)</w:t>
      </w:r>
      <w:r w:rsidR="00661C6A" w:rsidRPr="002879CD">
        <w:rPr>
          <w:rFonts w:asciiTheme="minorHAnsi" w:hAnsiTheme="minorHAnsi" w:cstheme="minorHAnsi"/>
          <w:szCs w:val="22"/>
        </w:rPr>
        <w:t>.  This school is scheduled to open in September 2024.</w:t>
      </w:r>
    </w:p>
    <w:p w14:paraId="4F2A860F" w14:textId="77777777" w:rsidR="004D0C2A" w:rsidRPr="002879CD" w:rsidRDefault="004D0C2A" w:rsidP="002879CD">
      <w:pPr>
        <w:pStyle w:val="BodyText"/>
        <w:spacing w:line="360" w:lineRule="auto"/>
        <w:rPr>
          <w:rFonts w:asciiTheme="minorHAnsi" w:hAnsiTheme="minorHAnsi" w:cstheme="minorHAnsi"/>
          <w:szCs w:val="22"/>
        </w:rPr>
      </w:pPr>
    </w:p>
    <w:p w14:paraId="3E9D3E4A" w14:textId="08B70937" w:rsidR="000A0F9A" w:rsidRPr="002879CD" w:rsidRDefault="006433C0" w:rsidP="002879CD">
      <w:pPr>
        <w:pStyle w:val="BodyText"/>
        <w:spacing w:line="360" w:lineRule="auto"/>
        <w:ind w:right="124" w:hanging="10"/>
        <w:jc w:val="both"/>
        <w:rPr>
          <w:rFonts w:asciiTheme="minorHAnsi" w:hAnsiTheme="minorHAnsi" w:cstheme="minorBidi"/>
          <w:szCs w:val="22"/>
        </w:rPr>
      </w:pPr>
      <w:r w:rsidRPr="002879CD">
        <w:rPr>
          <w:rFonts w:asciiTheme="minorHAnsi" w:hAnsiTheme="minorHAnsi" w:cstheme="minorBidi"/>
          <w:szCs w:val="22"/>
        </w:rPr>
        <w:t>Craddockstown</w:t>
      </w:r>
      <w:r w:rsidR="00CE0A6C" w:rsidRPr="002879CD">
        <w:rPr>
          <w:rFonts w:asciiTheme="minorHAnsi" w:hAnsiTheme="minorHAnsi" w:cstheme="minorBidi"/>
          <w:szCs w:val="22"/>
        </w:rPr>
        <w:t xml:space="preserve"> </w:t>
      </w:r>
      <w:r w:rsidR="007B6D2D" w:rsidRPr="002879CD">
        <w:rPr>
          <w:rFonts w:asciiTheme="minorHAnsi" w:hAnsiTheme="minorHAnsi" w:cstheme="minorBidi"/>
          <w:szCs w:val="22"/>
        </w:rPr>
        <w:t xml:space="preserve">School is a Special School that provides an appropriate education for students, aged 4 to 18 years old who have a diagnosis of </w:t>
      </w:r>
      <w:r w:rsidR="008A1482" w:rsidRPr="002879CD">
        <w:rPr>
          <w:rFonts w:asciiTheme="minorHAnsi" w:hAnsiTheme="minorHAnsi" w:cstheme="minorBidi"/>
          <w:szCs w:val="22"/>
        </w:rPr>
        <w:t>a</w:t>
      </w:r>
      <w:r w:rsidR="007B6D2D" w:rsidRPr="002879CD">
        <w:rPr>
          <w:rFonts w:asciiTheme="minorHAnsi" w:hAnsiTheme="minorHAnsi" w:cstheme="minorBidi"/>
          <w:szCs w:val="22"/>
        </w:rPr>
        <w:t>utism</w:t>
      </w:r>
      <w:r w:rsidR="00627E00" w:rsidRPr="002879CD">
        <w:rPr>
          <w:rStyle w:val="FootnoteReference"/>
          <w:rFonts w:asciiTheme="minorHAnsi" w:hAnsiTheme="minorHAnsi" w:cstheme="minorBidi"/>
          <w:szCs w:val="22"/>
        </w:rPr>
        <w:footnoteReference w:id="1"/>
      </w:r>
      <w:r w:rsidR="007B6D2D" w:rsidRPr="002879CD">
        <w:rPr>
          <w:rFonts w:asciiTheme="minorHAnsi" w:hAnsiTheme="minorHAnsi" w:cstheme="minorBidi"/>
          <w:szCs w:val="22"/>
        </w:rPr>
        <w:t xml:space="preserve"> and complex</w:t>
      </w:r>
      <w:r w:rsidR="008A1482" w:rsidRPr="002879CD">
        <w:rPr>
          <w:rFonts w:asciiTheme="minorHAnsi" w:hAnsiTheme="minorHAnsi" w:cstheme="minorBidi"/>
          <w:szCs w:val="22"/>
        </w:rPr>
        <w:t xml:space="preserve"> learning</w:t>
      </w:r>
      <w:r w:rsidR="007B6D2D" w:rsidRPr="002879CD">
        <w:rPr>
          <w:rFonts w:asciiTheme="minorHAnsi" w:hAnsiTheme="minorHAnsi" w:cstheme="minorBidi"/>
          <w:szCs w:val="22"/>
        </w:rPr>
        <w:t xml:space="preserve"> needs</w:t>
      </w:r>
      <w:r w:rsidR="00587A8E" w:rsidRPr="002879CD">
        <w:rPr>
          <w:rStyle w:val="FootnoteReference"/>
          <w:rFonts w:asciiTheme="minorHAnsi" w:hAnsiTheme="minorHAnsi" w:cstheme="minorBidi"/>
          <w:szCs w:val="22"/>
        </w:rPr>
        <w:footnoteReference w:id="2"/>
      </w:r>
      <w:r w:rsidR="007B6D2D" w:rsidRPr="002879CD">
        <w:rPr>
          <w:rFonts w:asciiTheme="minorHAnsi" w:hAnsiTheme="minorHAnsi" w:cstheme="minorBidi"/>
          <w:szCs w:val="22"/>
        </w:rPr>
        <w:t xml:space="preserve"> </w:t>
      </w:r>
      <w:r w:rsidR="007B6D2D" w:rsidRPr="002879CD">
        <w:rPr>
          <w:rFonts w:asciiTheme="minorHAnsi" w:hAnsiTheme="minorHAnsi" w:cstheme="minorBidi"/>
          <w:b/>
          <w:bCs/>
          <w:szCs w:val="22"/>
          <w:u w:val="single"/>
        </w:rPr>
        <w:t>or</w:t>
      </w:r>
      <w:r w:rsidR="007B6D2D" w:rsidRPr="002879CD">
        <w:rPr>
          <w:rFonts w:asciiTheme="minorHAnsi" w:hAnsiTheme="minorHAnsi" w:cstheme="minorBidi"/>
          <w:szCs w:val="22"/>
        </w:rPr>
        <w:t xml:space="preserve"> complex learning needs,</w:t>
      </w:r>
      <w:r w:rsidR="007B6D2D" w:rsidRPr="002879CD">
        <w:rPr>
          <w:rFonts w:asciiTheme="minorHAnsi" w:hAnsiTheme="minorHAnsi" w:cstheme="minorBidi"/>
          <w:color w:val="FF0000"/>
          <w:szCs w:val="22"/>
        </w:rPr>
        <w:t xml:space="preserve"> </w:t>
      </w:r>
      <w:r w:rsidR="007B6D2D" w:rsidRPr="002879CD">
        <w:rPr>
          <w:rFonts w:asciiTheme="minorHAnsi" w:hAnsiTheme="minorHAnsi" w:cstheme="minorBidi"/>
          <w:szCs w:val="22"/>
        </w:rPr>
        <w:t xml:space="preserve">with a professional recommendation for a special school.  </w:t>
      </w:r>
      <w:r w:rsidR="000A0F9A" w:rsidRPr="002879CD">
        <w:rPr>
          <w:rFonts w:asciiTheme="minorHAnsi" w:hAnsiTheme="minorHAnsi" w:cstheme="minorBidi"/>
          <w:szCs w:val="22"/>
        </w:rPr>
        <w:t>The</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student</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must</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have</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reached</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4</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years</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on</w:t>
      </w:r>
      <w:r w:rsidR="000A0F9A" w:rsidRPr="002879CD">
        <w:rPr>
          <w:rFonts w:asciiTheme="minorHAnsi" w:hAnsiTheme="minorHAnsi" w:cstheme="minorBidi"/>
          <w:spacing w:val="-5"/>
          <w:szCs w:val="22"/>
        </w:rPr>
        <w:t xml:space="preserve"> </w:t>
      </w:r>
      <w:r w:rsidR="000A0F9A" w:rsidRPr="002879CD">
        <w:rPr>
          <w:rFonts w:asciiTheme="minorHAnsi" w:hAnsiTheme="minorHAnsi" w:cstheme="minorBidi"/>
          <w:szCs w:val="22"/>
        </w:rPr>
        <w:t>or</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before</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31</w:t>
      </w:r>
      <w:r w:rsidR="000A0F9A" w:rsidRPr="002879CD">
        <w:rPr>
          <w:rFonts w:asciiTheme="minorHAnsi" w:hAnsiTheme="minorHAnsi" w:cstheme="minorBidi"/>
          <w:szCs w:val="22"/>
          <w:vertAlign w:val="superscript"/>
        </w:rPr>
        <w:t>st</w:t>
      </w:r>
      <w:r w:rsidR="000A0F9A" w:rsidRPr="002879CD">
        <w:rPr>
          <w:rFonts w:asciiTheme="minorHAnsi" w:hAnsiTheme="minorHAnsi" w:cstheme="minorBidi"/>
          <w:spacing w:val="-5"/>
          <w:szCs w:val="22"/>
        </w:rPr>
        <w:t xml:space="preserve"> </w:t>
      </w:r>
      <w:r w:rsidR="000A0F9A" w:rsidRPr="002879CD">
        <w:rPr>
          <w:rFonts w:asciiTheme="minorHAnsi" w:hAnsiTheme="minorHAnsi" w:cstheme="minorBidi"/>
          <w:szCs w:val="22"/>
        </w:rPr>
        <w:t>August</w:t>
      </w:r>
      <w:r w:rsidR="000A0F9A" w:rsidRPr="002879CD">
        <w:rPr>
          <w:rFonts w:asciiTheme="minorHAnsi" w:hAnsiTheme="minorHAnsi" w:cstheme="minorBidi"/>
          <w:spacing w:val="-5"/>
          <w:szCs w:val="22"/>
        </w:rPr>
        <w:t xml:space="preserve"> </w:t>
      </w:r>
      <w:r w:rsidR="000A0F9A" w:rsidRPr="002879CD">
        <w:rPr>
          <w:rFonts w:asciiTheme="minorHAnsi" w:hAnsiTheme="minorHAnsi" w:cstheme="minorBidi"/>
          <w:szCs w:val="22"/>
        </w:rPr>
        <w:t>of</w:t>
      </w:r>
      <w:r w:rsidR="000A0F9A" w:rsidRPr="002879CD">
        <w:rPr>
          <w:rFonts w:asciiTheme="minorHAnsi" w:hAnsiTheme="minorHAnsi" w:cstheme="minorBidi"/>
          <w:spacing w:val="-5"/>
          <w:szCs w:val="22"/>
        </w:rPr>
        <w:t xml:space="preserve"> </w:t>
      </w:r>
      <w:r w:rsidR="000A0F9A" w:rsidRPr="002879CD">
        <w:rPr>
          <w:rFonts w:asciiTheme="minorHAnsi" w:hAnsiTheme="minorHAnsi" w:cstheme="minorBidi"/>
          <w:szCs w:val="22"/>
        </w:rPr>
        <w:t>the school academic year for which they seek enrolment.</w:t>
      </w:r>
      <w:r w:rsidR="000A0F9A" w:rsidRPr="002879CD">
        <w:rPr>
          <w:rFonts w:asciiTheme="minorHAnsi" w:hAnsiTheme="minorHAnsi" w:cstheme="minorBidi"/>
          <w:spacing w:val="40"/>
          <w:szCs w:val="22"/>
        </w:rPr>
        <w:t xml:space="preserve"> </w:t>
      </w:r>
      <w:r w:rsidR="000A0F9A" w:rsidRPr="002879CD">
        <w:rPr>
          <w:rFonts w:asciiTheme="minorHAnsi" w:hAnsiTheme="minorHAnsi" w:cstheme="minorBidi"/>
          <w:szCs w:val="22"/>
        </w:rPr>
        <w:t>To facilitate this age band, the range of classes extend from primary to post primary and are based on relevant and appropriate peer groupings</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and</w:t>
      </w:r>
      <w:r w:rsidR="000A0F9A" w:rsidRPr="002879CD">
        <w:rPr>
          <w:rFonts w:asciiTheme="minorHAnsi" w:hAnsiTheme="minorHAnsi" w:cstheme="minorBidi"/>
          <w:spacing w:val="-5"/>
          <w:szCs w:val="22"/>
        </w:rPr>
        <w:t xml:space="preserve"> </w:t>
      </w:r>
      <w:r w:rsidR="000A0F9A" w:rsidRPr="002879CD">
        <w:rPr>
          <w:rFonts w:asciiTheme="minorHAnsi" w:hAnsiTheme="minorHAnsi" w:cstheme="minorBidi"/>
          <w:szCs w:val="22"/>
        </w:rPr>
        <w:t>the</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individual</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needs</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of</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each</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child.</w:t>
      </w:r>
      <w:r w:rsidR="000A0F9A" w:rsidRPr="002879CD">
        <w:rPr>
          <w:rFonts w:asciiTheme="minorHAnsi" w:hAnsiTheme="minorHAnsi" w:cstheme="minorBidi"/>
          <w:spacing w:val="-7"/>
          <w:szCs w:val="22"/>
        </w:rPr>
        <w:t xml:space="preserve"> </w:t>
      </w:r>
      <w:r w:rsidR="000A0F9A" w:rsidRPr="002879CD">
        <w:rPr>
          <w:rFonts w:asciiTheme="minorHAnsi" w:hAnsiTheme="minorHAnsi" w:cstheme="minorBidi"/>
          <w:szCs w:val="22"/>
        </w:rPr>
        <w:t>As</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per</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DE</w:t>
      </w:r>
      <w:r w:rsidR="000A0F9A" w:rsidRPr="002879CD">
        <w:rPr>
          <w:rFonts w:asciiTheme="minorHAnsi" w:hAnsiTheme="minorHAnsi" w:cstheme="minorBidi"/>
          <w:spacing w:val="-6"/>
          <w:szCs w:val="22"/>
        </w:rPr>
        <w:t xml:space="preserve"> </w:t>
      </w:r>
      <w:r w:rsidR="000A0F9A" w:rsidRPr="002879CD">
        <w:rPr>
          <w:rFonts w:asciiTheme="minorHAnsi" w:hAnsiTheme="minorHAnsi" w:cstheme="minorBidi"/>
          <w:szCs w:val="22"/>
        </w:rPr>
        <w:t>regulations,</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students</w:t>
      </w:r>
      <w:r w:rsidR="000A0F9A" w:rsidRPr="002879CD">
        <w:rPr>
          <w:rFonts w:asciiTheme="minorHAnsi" w:hAnsiTheme="minorHAnsi" w:cstheme="minorBidi"/>
          <w:spacing w:val="-7"/>
          <w:szCs w:val="22"/>
        </w:rPr>
        <w:t xml:space="preserve"> </w:t>
      </w:r>
      <w:r w:rsidR="000A0F9A" w:rsidRPr="002879CD">
        <w:rPr>
          <w:rFonts w:asciiTheme="minorHAnsi" w:hAnsiTheme="minorHAnsi" w:cstheme="minorBidi"/>
          <w:szCs w:val="22"/>
        </w:rPr>
        <w:t>will</w:t>
      </w:r>
      <w:r w:rsidR="000A0F9A" w:rsidRPr="002879CD">
        <w:rPr>
          <w:rFonts w:asciiTheme="minorHAnsi" w:hAnsiTheme="minorHAnsi" w:cstheme="minorBidi"/>
          <w:spacing w:val="-4"/>
          <w:szCs w:val="22"/>
        </w:rPr>
        <w:t xml:space="preserve"> </w:t>
      </w:r>
      <w:r w:rsidR="000A0F9A" w:rsidRPr="002879CD">
        <w:rPr>
          <w:rFonts w:asciiTheme="minorHAnsi" w:hAnsiTheme="minorHAnsi" w:cstheme="minorBidi"/>
          <w:szCs w:val="22"/>
        </w:rPr>
        <w:t>leave</w:t>
      </w:r>
      <w:r w:rsidR="000A0F9A" w:rsidRPr="002879CD">
        <w:rPr>
          <w:rFonts w:asciiTheme="minorHAnsi" w:hAnsiTheme="minorHAnsi" w:cstheme="minorBidi"/>
          <w:spacing w:val="-3"/>
          <w:szCs w:val="22"/>
        </w:rPr>
        <w:t xml:space="preserve"> </w:t>
      </w:r>
      <w:r w:rsidR="000A0F9A" w:rsidRPr="002879CD">
        <w:rPr>
          <w:rFonts w:asciiTheme="minorHAnsi" w:hAnsiTheme="minorHAnsi" w:cstheme="minorBidi"/>
          <w:szCs w:val="22"/>
        </w:rPr>
        <w:t>school at the end of the school year in which they reach the age of 18 years old.</w:t>
      </w:r>
    </w:p>
    <w:p w14:paraId="35CBE5D9" w14:textId="77777777" w:rsidR="004D0C2A" w:rsidRPr="002879CD" w:rsidRDefault="004D0C2A" w:rsidP="002879CD">
      <w:pPr>
        <w:pStyle w:val="BodyText"/>
        <w:spacing w:line="360" w:lineRule="auto"/>
        <w:rPr>
          <w:rFonts w:asciiTheme="minorHAnsi" w:hAnsiTheme="minorHAnsi" w:cstheme="minorHAnsi"/>
          <w:szCs w:val="22"/>
        </w:rPr>
      </w:pPr>
    </w:p>
    <w:p w14:paraId="6A3D8062" w14:textId="77777777" w:rsidR="004D0C2A" w:rsidRPr="002879CD" w:rsidRDefault="00C20F2F" w:rsidP="002879CD">
      <w:pPr>
        <w:pStyle w:val="BodyText"/>
        <w:spacing w:line="360" w:lineRule="auto"/>
        <w:ind w:right="124" w:hanging="10"/>
        <w:jc w:val="both"/>
        <w:rPr>
          <w:rFonts w:asciiTheme="minorHAnsi" w:hAnsiTheme="minorHAnsi" w:cstheme="minorHAnsi"/>
          <w:szCs w:val="22"/>
        </w:rPr>
      </w:pPr>
      <w:r w:rsidRPr="002879CD">
        <w:rPr>
          <w:rFonts w:asciiTheme="minorHAnsi" w:hAnsiTheme="minorHAnsi" w:cstheme="minorHAnsi"/>
          <w:szCs w:val="22"/>
        </w:rPr>
        <w:t>The school operates within the regulations as outlined by the Rules for National Schools and relevant circulars and directives issued by the Primary/Special Education sections of the Department of Education. The school is funded by grants from the Department of Education. Staffing allocations are in line with those set out by the Department of Education. Under the direction of the Patron, the school will be managed on an interim basis by a Single Manager pending the appointment of a Board of Management. The Board of Management is made up of representatives of the Patron, parents, school staff and the community.</w:t>
      </w:r>
    </w:p>
    <w:p w14:paraId="5473258A" w14:textId="77777777" w:rsidR="004D0C2A" w:rsidRPr="002879CD" w:rsidRDefault="004D0C2A" w:rsidP="002879CD">
      <w:pPr>
        <w:pStyle w:val="BodyText"/>
        <w:spacing w:line="360" w:lineRule="auto"/>
        <w:rPr>
          <w:rFonts w:asciiTheme="minorHAnsi" w:hAnsiTheme="minorHAnsi" w:cstheme="minorHAnsi"/>
          <w:szCs w:val="22"/>
        </w:rPr>
      </w:pPr>
    </w:p>
    <w:p w14:paraId="6073F539" w14:textId="04F5B703" w:rsidR="004D0C2A" w:rsidRPr="002879CD" w:rsidRDefault="006433C0" w:rsidP="002879CD">
      <w:pPr>
        <w:pStyle w:val="BodyText"/>
        <w:spacing w:line="360" w:lineRule="auto"/>
        <w:ind w:right="126"/>
        <w:jc w:val="both"/>
        <w:rPr>
          <w:rFonts w:asciiTheme="minorHAnsi" w:hAnsiTheme="minorHAnsi" w:cstheme="minorHAnsi"/>
          <w:szCs w:val="22"/>
        </w:rPr>
      </w:pPr>
      <w:r w:rsidRPr="002879CD">
        <w:rPr>
          <w:rFonts w:asciiTheme="minorHAnsi" w:hAnsiTheme="minorHAnsi" w:cstheme="minorHAnsi"/>
          <w:szCs w:val="22"/>
        </w:rPr>
        <w:lastRenderedPageBreak/>
        <w:t>Craddockstown</w:t>
      </w:r>
      <w:r w:rsidR="001F578A" w:rsidRPr="002879CD">
        <w:rPr>
          <w:rFonts w:asciiTheme="minorHAnsi" w:hAnsiTheme="minorHAnsi" w:cstheme="minorHAnsi"/>
          <w:szCs w:val="22"/>
        </w:rPr>
        <w:t xml:space="preserve"> School</w:t>
      </w:r>
      <w:r w:rsidR="003B0BD9"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delivers</w:t>
      </w:r>
      <w:r w:rsidR="003B0BD9" w:rsidRPr="002879CD">
        <w:rPr>
          <w:rFonts w:asciiTheme="minorHAnsi" w:hAnsiTheme="minorHAnsi" w:cstheme="minorHAnsi"/>
          <w:spacing w:val="-2"/>
          <w:szCs w:val="22"/>
        </w:rPr>
        <w:t xml:space="preserve"> </w:t>
      </w:r>
      <w:r w:rsidR="003B0BD9" w:rsidRPr="002879CD">
        <w:rPr>
          <w:rFonts w:asciiTheme="minorHAnsi" w:hAnsiTheme="minorHAnsi" w:cstheme="minorHAnsi"/>
          <w:szCs w:val="22"/>
        </w:rPr>
        <w:t>the curriculum as</w:t>
      </w:r>
      <w:r w:rsidR="003B0BD9" w:rsidRPr="002879CD">
        <w:rPr>
          <w:rFonts w:asciiTheme="minorHAnsi" w:hAnsiTheme="minorHAnsi" w:cstheme="minorHAnsi"/>
          <w:spacing w:val="-2"/>
          <w:szCs w:val="22"/>
        </w:rPr>
        <w:t xml:space="preserve"> </w:t>
      </w:r>
      <w:r w:rsidR="003B0BD9" w:rsidRPr="002879CD">
        <w:rPr>
          <w:rFonts w:asciiTheme="minorHAnsi" w:hAnsiTheme="minorHAnsi" w:cstheme="minorHAnsi"/>
          <w:szCs w:val="22"/>
        </w:rPr>
        <w:t>prescribed by the</w:t>
      </w:r>
      <w:r w:rsidR="003B0BD9"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 xml:space="preserve">Department of Education and adapted to meet the educational needs of each student. A variety of methodologies and strategies are adopted to </w:t>
      </w:r>
      <w:proofErr w:type="spellStart"/>
      <w:r w:rsidR="003B0BD9" w:rsidRPr="002879CD">
        <w:rPr>
          <w:rFonts w:asciiTheme="minorHAnsi" w:hAnsiTheme="minorHAnsi" w:cstheme="minorHAnsi"/>
          <w:szCs w:val="22"/>
        </w:rPr>
        <w:t>maximise</w:t>
      </w:r>
      <w:proofErr w:type="spellEnd"/>
      <w:r w:rsidR="003B0BD9" w:rsidRPr="002879CD">
        <w:rPr>
          <w:rFonts w:asciiTheme="minorHAnsi" w:hAnsiTheme="minorHAnsi" w:cstheme="minorHAnsi"/>
          <w:szCs w:val="22"/>
        </w:rPr>
        <w:t xml:space="preserve"> the students’ learning potential. Supported by the child’s multidisciplinary team,</w:t>
      </w:r>
      <w:r w:rsidR="003B0BD9" w:rsidRPr="002879CD">
        <w:rPr>
          <w:rFonts w:asciiTheme="minorHAnsi" w:hAnsiTheme="minorHAnsi" w:cstheme="minorHAnsi"/>
          <w:spacing w:val="-4"/>
          <w:szCs w:val="22"/>
        </w:rPr>
        <w:t xml:space="preserve"> </w:t>
      </w:r>
      <w:r w:rsidR="003B0BD9" w:rsidRPr="002879CD">
        <w:rPr>
          <w:rFonts w:asciiTheme="minorHAnsi" w:hAnsiTheme="minorHAnsi" w:cstheme="minorHAnsi"/>
          <w:szCs w:val="22"/>
        </w:rPr>
        <w:t>the</w:t>
      </w:r>
      <w:r w:rsidR="003B0BD9"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teachers</w:t>
      </w:r>
      <w:r w:rsidR="003B0BD9" w:rsidRPr="002879CD">
        <w:rPr>
          <w:rFonts w:asciiTheme="minorHAnsi" w:hAnsiTheme="minorHAnsi" w:cstheme="minorHAnsi"/>
          <w:spacing w:val="-4"/>
          <w:szCs w:val="22"/>
        </w:rPr>
        <w:t xml:space="preserve"> </w:t>
      </w:r>
      <w:r w:rsidR="003B0BD9" w:rsidRPr="002879CD">
        <w:rPr>
          <w:rFonts w:asciiTheme="minorHAnsi" w:hAnsiTheme="minorHAnsi" w:cstheme="minorHAnsi"/>
          <w:szCs w:val="22"/>
        </w:rPr>
        <w:t>and staff provide</w:t>
      </w:r>
      <w:r w:rsidR="003B0BD9" w:rsidRPr="002879CD">
        <w:rPr>
          <w:rFonts w:asciiTheme="minorHAnsi" w:hAnsiTheme="minorHAnsi" w:cstheme="minorHAnsi"/>
          <w:spacing w:val="-3"/>
          <w:szCs w:val="22"/>
        </w:rPr>
        <w:t xml:space="preserve"> </w:t>
      </w:r>
      <w:r w:rsidR="003B0BD9" w:rsidRPr="002879CD">
        <w:rPr>
          <w:rFonts w:asciiTheme="minorHAnsi" w:hAnsiTheme="minorHAnsi" w:cstheme="minorHAnsi"/>
          <w:szCs w:val="22"/>
        </w:rPr>
        <w:t>a</w:t>
      </w:r>
      <w:r w:rsidR="003B0BD9"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caring</w:t>
      </w:r>
      <w:r w:rsidR="003B0BD9"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and</w:t>
      </w:r>
      <w:r w:rsidR="003B0BD9" w:rsidRPr="002879CD">
        <w:rPr>
          <w:rFonts w:asciiTheme="minorHAnsi" w:hAnsiTheme="minorHAnsi" w:cstheme="minorHAnsi"/>
          <w:spacing w:val="-3"/>
          <w:szCs w:val="22"/>
        </w:rPr>
        <w:t xml:space="preserve"> </w:t>
      </w:r>
      <w:r w:rsidR="002F226E" w:rsidRPr="002879CD">
        <w:rPr>
          <w:rFonts w:asciiTheme="minorHAnsi" w:hAnsiTheme="minorHAnsi" w:cstheme="minorHAnsi"/>
          <w:spacing w:val="-4"/>
          <w:szCs w:val="22"/>
        </w:rPr>
        <w:t>motivating</w:t>
      </w:r>
      <w:r w:rsidR="003B0BD9" w:rsidRPr="002879CD">
        <w:rPr>
          <w:rFonts w:asciiTheme="minorHAnsi" w:hAnsiTheme="minorHAnsi" w:cstheme="minorHAnsi"/>
          <w:spacing w:val="-4"/>
          <w:szCs w:val="22"/>
        </w:rPr>
        <w:t xml:space="preserve"> </w:t>
      </w:r>
      <w:r w:rsidR="003B0BD9" w:rsidRPr="002879CD">
        <w:rPr>
          <w:rFonts w:asciiTheme="minorHAnsi" w:hAnsiTheme="minorHAnsi" w:cstheme="minorHAnsi"/>
          <w:szCs w:val="22"/>
        </w:rPr>
        <w:t>learning</w:t>
      </w:r>
      <w:r w:rsidR="003B0BD9" w:rsidRPr="002879CD">
        <w:rPr>
          <w:rFonts w:asciiTheme="minorHAnsi" w:hAnsiTheme="minorHAnsi" w:cstheme="minorHAnsi"/>
          <w:spacing w:val="-4"/>
          <w:szCs w:val="22"/>
        </w:rPr>
        <w:t xml:space="preserve"> </w:t>
      </w:r>
      <w:r w:rsidR="003B0BD9" w:rsidRPr="002879CD">
        <w:rPr>
          <w:rFonts w:asciiTheme="minorHAnsi" w:hAnsiTheme="minorHAnsi" w:cstheme="minorHAnsi"/>
          <w:szCs w:val="22"/>
        </w:rPr>
        <w:t>environment</w:t>
      </w:r>
      <w:r w:rsidR="003B0BD9" w:rsidRPr="002879CD">
        <w:rPr>
          <w:rFonts w:asciiTheme="minorHAnsi" w:hAnsiTheme="minorHAnsi" w:cstheme="minorHAnsi"/>
          <w:spacing w:val="-3"/>
          <w:szCs w:val="22"/>
        </w:rPr>
        <w:t xml:space="preserve"> </w:t>
      </w:r>
      <w:r w:rsidR="003B0BD9" w:rsidRPr="002879CD">
        <w:rPr>
          <w:rFonts w:asciiTheme="minorHAnsi" w:hAnsiTheme="minorHAnsi" w:cstheme="minorHAnsi"/>
          <w:szCs w:val="22"/>
        </w:rPr>
        <w:t>which</w:t>
      </w:r>
      <w:r w:rsidR="003B0BD9" w:rsidRPr="002879CD">
        <w:rPr>
          <w:rFonts w:asciiTheme="minorHAnsi" w:hAnsiTheme="minorHAnsi" w:cstheme="minorHAnsi"/>
          <w:spacing w:val="-3"/>
          <w:szCs w:val="22"/>
        </w:rPr>
        <w:t xml:space="preserve"> </w:t>
      </w:r>
      <w:r w:rsidR="003B0BD9" w:rsidRPr="002879CD">
        <w:rPr>
          <w:rFonts w:asciiTheme="minorHAnsi" w:hAnsiTheme="minorHAnsi" w:cstheme="minorHAnsi"/>
          <w:szCs w:val="22"/>
        </w:rPr>
        <w:t xml:space="preserve">fosters personal, </w:t>
      </w:r>
      <w:r w:rsidR="00F13838" w:rsidRPr="002879CD">
        <w:rPr>
          <w:rFonts w:asciiTheme="minorHAnsi" w:hAnsiTheme="minorHAnsi" w:cstheme="minorHAnsi"/>
          <w:szCs w:val="22"/>
        </w:rPr>
        <w:t>social,</w:t>
      </w:r>
      <w:r w:rsidR="003B0BD9" w:rsidRPr="002879CD">
        <w:rPr>
          <w:rFonts w:asciiTheme="minorHAnsi" w:hAnsiTheme="minorHAnsi" w:cstheme="minorHAnsi"/>
          <w:szCs w:val="22"/>
        </w:rPr>
        <w:t xml:space="preserve"> and academic development.</w:t>
      </w:r>
    </w:p>
    <w:p w14:paraId="5B938098" w14:textId="77777777" w:rsidR="004D0C2A" w:rsidRPr="002879CD" w:rsidRDefault="004D0C2A" w:rsidP="002879CD">
      <w:pPr>
        <w:pStyle w:val="BodyText"/>
        <w:spacing w:line="360" w:lineRule="auto"/>
        <w:rPr>
          <w:rFonts w:asciiTheme="minorHAnsi" w:hAnsiTheme="minorHAnsi" w:cstheme="minorHAnsi"/>
          <w:szCs w:val="22"/>
        </w:rPr>
      </w:pPr>
    </w:p>
    <w:p w14:paraId="362A47EC" w14:textId="05EF42C7" w:rsidR="0005732A" w:rsidRPr="002879CD" w:rsidRDefault="006433C0" w:rsidP="002879CD">
      <w:pPr>
        <w:pStyle w:val="BodyText"/>
        <w:spacing w:line="360" w:lineRule="auto"/>
        <w:ind w:right="126"/>
        <w:jc w:val="both"/>
        <w:rPr>
          <w:rFonts w:asciiTheme="minorHAnsi" w:hAnsiTheme="minorHAnsi" w:cstheme="minorHAnsi"/>
          <w:color w:val="000000"/>
          <w:szCs w:val="22"/>
        </w:rPr>
      </w:pPr>
      <w:r w:rsidRPr="002879CD">
        <w:rPr>
          <w:rFonts w:asciiTheme="minorHAnsi" w:hAnsiTheme="minorHAnsi" w:cstheme="minorHAnsi"/>
          <w:szCs w:val="22"/>
        </w:rPr>
        <w:t>Craddockstown School</w:t>
      </w:r>
      <w:r w:rsidRPr="002879CD">
        <w:rPr>
          <w:rFonts w:asciiTheme="minorHAnsi" w:hAnsiTheme="minorHAnsi" w:cstheme="minorHAnsi"/>
          <w:spacing w:val="-1"/>
          <w:szCs w:val="22"/>
        </w:rPr>
        <w:t xml:space="preserve"> </w:t>
      </w:r>
      <w:r w:rsidR="003B0BD9" w:rsidRPr="002879CD">
        <w:rPr>
          <w:rFonts w:asciiTheme="minorHAnsi" w:hAnsiTheme="minorHAnsi" w:cstheme="minorHAnsi"/>
          <w:szCs w:val="22"/>
        </w:rPr>
        <w:t xml:space="preserve">is a place where everyone feels a sense of belonging and ownership. The school is </w:t>
      </w:r>
      <w:proofErr w:type="spellStart"/>
      <w:r w:rsidR="003B0BD9" w:rsidRPr="002879CD">
        <w:rPr>
          <w:rFonts w:asciiTheme="minorHAnsi" w:hAnsiTheme="minorHAnsi" w:cstheme="minorHAnsi"/>
          <w:szCs w:val="22"/>
        </w:rPr>
        <w:t>characterised</w:t>
      </w:r>
      <w:proofErr w:type="spellEnd"/>
      <w:r w:rsidR="003B0BD9" w:rsidRPr="002879CD">
        <w:rPr>
          <w:rFonts w:asciiTheme="minorHAnsi" w:hAnsiTheme="minorHAnsi" w:cstheme="minorHAnsi"/>
          <w:szCs w:val="22"/>
        </w:rPr>
        <w:t xml:space="preserve"> by respectful and positive relationships which support the dignity of every individual.</w:t>
      </w:r>
      <w:r w:rsidR="003B0BD9" w:rsidRPr="002879CD">
        <w:rPr>
          <w:rFonts w:asciiTheme="minorHAnsi" w:hAnsiTheme="minorHAnsi" w:cstheme="minorHAnsi"/>
          <w:spacing w:val="7"/>
          <w:szCs w:val="22"/>
        </w:rPr>
        <w:t xml:space="preserve"> </w:t>
      </w:r>
      <w:r w:rsidR="003B0BD9" w:rsidRPr="002879CD">
        <w:rPr>
          <w:rFonts w:asciiTheme="minorHAnsi" w:hAnsiTheme="minorHAnsi" w:cstheme="minorHAnsi"/>
          <w:szCs w:val="22"/>
        </w:rPr>
        <w:t>We</w:t>
      </w:r>
      <w:r w:rsidR="003B0BD9" w:rsidRPr="002879CD">
        <w:rPr>
          <w:rFonts w:asciiTheme="minorHAnsi" w:hAnsiTheme="minorHAnsi" w:cstheme="minorHAnsi"/>
          <w:spacing w:val="9"/>
          <w:szCs w:val="22"/>
        </w:rPr>
        <w:t xml:space="preserve"> </w:t>
      </w:r>
      <w:r w:rsidR="003B0BD9" w:rsidRPr="002879CD">
        <w:rPr>
          <w:rFonts w:asciiTheme="minorHAnsi" w:hAnsiTheme="minorHAnsi" w:cstheme="minorHAnsi"/>
          <w:szCs w:val="22"/>
        </w:rPr>
        <w:t>are</w:t>
      </w:r>
      <w:r w:rsidR="003B0BD9" w:rsidRPr="002879CD">
        <w:rPr>
          <w:rFonts w:asciiTheme="minorHAnsi" w:hAnsiTheme="minorHAnsi" w:cstheme="minorHAnsi"/>
          <w:spacing w:val="9"/>
          <w:szCs w:val="22"/>
        </w:rPr>
        <w:t xml:space="preserve"> </w:t>
      </w:r>
      <w:r w:rsidR="003B0BD9" w:rsidRPr="002879CD">
        <w:rPr>
          <w:rFonts w:asciiTheme="minorHAnsi" w:hAnsiTheme="minorHAnsi" w:cstheme="minorHAnsi"/>
          <w:szCs w:val="22"/>
        </w:rPr>
        <w:t>committed</w:t>
      </w:r>
      <w:r w:rsidR="003B0BD9" w:rsidRPr="002879CD">
        <w:rPr>
          <w:rFonts w:asciiTheme="minorHAnsi" w:hAnsiTheme="minorHAnsi" w:cstheme="minorHAnsi"/>
          <w:spacing w:val="9"/>
          <w:szCs w:val="22"/>
        </w:rPr>
        <w:t xml:space="preserve"> </w:t>
      </w:r>
      <w:r w:rsidR="003B0BD9" w:rsidRPr="002879CD">
        <w:rPr>
          <w:rFonts w:asciiTheme="minorHAnsi" w:hAnsiTheme="minorHAnsi" w:cstheme="minorHAnsi"/>
          <w:szCs w:val="22"/>
        </w:rPr>
        <w:t>to</w:t>
      </w:r>
      <w:r w:rsidR="003B0BD9" w:rsidRPr="002879CD">
        <w:rPr>
          <w:rFonts w:asciiTheme="minorHAnsi" w:hAnsiTheme="minorHAnsi" w:cstheme="minorHAnsi"/>
          <w:spacing w:val="9"/>
          <w:szCs w:val="22"/>
        </w:rPr>
        <w:t xml:space="preserve"> </w:t>
      </w:r>
      <w:r w:rsidR="003B0BD9" w:rsidRPr="002879CD">
        <w:rPr>
          <w:rFonts w:asciiTheme="minorHAnsi" w:hAnsiTheme="minorHAnsi" w:cstheme="minorHAnsi"/>
          <w:szCs w:val="22"/>
        </w:rPr>
        <w:t>ensuring</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a</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safe</w:t>
      </w:r>
      <w:r w:rsidR="003B0BD9" w:rsidRPr="002879CD">
        <w:rPr>
          <w:rFonts w:asciiTheme="minorHAnsi" w:hAnsiTheme="minorHAnsi" w:cstheme="minorHAnsi"/>
          <w:spacing w:val="9"/>
          <w:szCs w:val="22"/>
        </w:rPr>
        <w:t xml:space="preserve"> </w:t>
      </w:r>
      <w:r w:rsidR="003B0BD9" w:rsidRPr="002879CD">
        <w:rPr>
          <w:rFonts w:asciiTheme="minorHAnsi" w:hAnsiTheme="minorHAnsi" w:cstheme="minorHAnsi"/>
          <w:szCs w:val="22"/>
        </w:rPr>
        <w:t>environment</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where</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our</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students</w:t>
      </w:r>
      <w:r w:rsidR="003B0BD9" w:rsidRPr="002879CD">
        <w:rPr>
          <w:rFonts w:asciiTheme="minorHAnsi" w:hAnsiTheme="minorHAnsi" w:cstheme="minorHAnsi"/>
          <w:spacing w:val="8"/>
          <w:szCs w:val="22"/>
        </w:rPr>
        <w:t xml:space="preserve"> </w:t>
      </w:r>
      <w:r w:rsidR="003B0BD9" w:rsidRPr="002879CD">
        <w:rPr>
          <w:rFonts w:asciiTheme="minorHAnsi" w:hAnsiTheme="minorHAnsi" w:cstheme="minorHAnsi"/>
          <w:szCs w:val="22"/>
        </w:rPr>
        <w:t>can</w:t>
      </w:r>
      <w:r w:rsidR="003B0BD9" w:rsidRPr="002879CD">
        <w:rPr>
          <w:rFonts w:asciiTheme="minorHAnsi" w:hAnsiTheme="minorHAnsi" w:cstheme="minorHAnsi"/>
          <w:spacing w:val="10"/>
          <w:szCs w:val="22"/>
        </w:rPr>
        <w:t xml:space="preserve"> </w:t>
      </w:r>
      <w:proofErr w:type="spellStart"/>
      <w:r w:rsidR="003B0BD9" w:rsidRPr="002879CD">
        <w:rPr>
          <w:rFonts w:asciiTheme="minorHAnsi" w:hAnsiTheme="minorHAnsi" w:cstheme="minorHAnsi"/>
          <w:spacing w:val="-2"/>
          <w:szCs w:val="22"/>
        </w:rPr>
        <w:t>maximise</w:t>
      </w:r>
      <w:proofErr w:type="spellEnd"/>
      <w:r w:rsidR="003B0BD9" w:rsidRPr="002879CD">
        <w:rPr>
          <w:rFonts w:asciiTheme="minorHAnsi" w:hAnsiTheme="minorHAnsi" w:cstheme="minorHAnsi"/>
          <w:szCs w:val="22"/>
        </w:rPr>
        <w:t xml:space="preserve"> </w:t>
      </w:r>
      <w:r w:rsidR="0005732A" w:rsidRPr="002879CD">
        <w:rPr>
          <w:rStyle w:val="adbestyle002000"/>
          <w:rFonts w:asciiTheme="minorHAnsi" w:hAnsiTheme="minorHAnsi" w:cstheme="minorHAnsi"/>
          <w:szCs w:val="22"/>
        </w:rPr>
        <w:t xml:space="preserve">their potential. Forging meaningful relationships with the students, their parent(s)/guardian(s) and all involved in their care and education, is essential to ensuring a quality educational experience for our learners. </w:t>
      </w:r>
    </w:p>
    <w:p w14:paraId="5DFBBCC0" w14:textId="77777777" w:rsidR="003B0BD9" w:rsidRPr="002879CD" w:rsidRDefault="003B0BD9" w:rsidP="002879CD">
      <w:pPr>
        <w:pStyle w:val="BodyText"/>
        <w:spacing w:line="360" w:lineRule="auto"/>
        <w:jc w:val="both"/>
        <w:rPr>
          <w:rStyle w:val="adbetext0008"/>
          <w:rFonts w:asciiTheme="minorHAnsi" w:hAnsiTheme="minorHAnsi" w:cstheme="minorHAnsi"/>
          <w:szCs w:val="22"/>
        </w:rPr>
      </w:pPr>
    </w:p>
    <w:p w14:paraId="5488CCAB" w14:textId="3E455482" w:rsidR="002879CD" w:rsidRDefault="0005732A" w:rsidP="002879CD">
      <w:pPr>
        <w:pStyle w:val="BodyText"/>
        <w:spacing w:line="360" w:lineRule="auto"/>
        <w:jc w:val="both"/>
        <w:rPr>
          <w:rStyle w:val="adbetext0008"/>
          <w:rFonts w:asciiTheme="minorHAnsi" w:hAnsiTheme="minorHAnsi" w:cstheme="minorHAnsi"/>
          <w:szCs w:val="22"/>
        </w:rPr>
      </w:pPr>
      <w:r w:rsidRPr="002879CD">
        <w:rPr>
          <w:rStyle w:val="adbetext0008"/>
          <w:rFonts w:asciiTheme="minorHAnsi" w:hAnsiTheme="minorHAnsi" w:cstheme="minorHAnsi"/>
          <w:szCs w:val="22"/>
        </w:rPr>
        <w:t xml:space="preserve">This policy aims to have in </w:t>
      </w:r>
      <w:r w:rsidR="003B0BD9" w:rsidRPr="002879CD">
        <w:rPr>
          <w:rStyle w:val="adbetext0008"/>
          <w:rFonts w:asciiTheme="minorHAnsi" w:hAnsiTheme="minorHAnsi" w:cstheme="minorHAnsi"/>
          <w:szCs w:val="22"/>
        </w:rPr>
        <w:t>place</w:t>
      </w:r>
      <w:r w:rsidRPr="002879CD">
        <w:rPr>
          <w:rStyle w:val="adbetext0008"/>
          <w:rFonts w:asciiTheme="minorHAnsi" w:hAnsiTheme="minorHAnsi" w:cstheme="minorHAnsi"/>
          <w:szCs w:val="22"/>
        </w:rPr>
        <w:t xml:space="preserve"> appropriate procedures that enable the school to make decisions on all applications seeking admission to our school in an open and transparent manner consistent with legislative requirements. It also aims to make an accurate and appropriate assessment of the capacity of the school to cater for the needs of applicants within the resources available to it.</w:t>
      </w:r>
    </w:p>
    <w:p w14:paraId="04C7DE88" w14:textId="77777777" w:rsidR="00CC607A" w:rsidRPr="002879CD" w:rsidRDefault="00CC607A" w:rsidP="002879CD">
      <w:pPr>
        <w:pStyle w:val="BodyText"/>
        <w:spacing w:line="360" w:lineRule="auto"/>
        <w:jc w:val="both"/>
        <w:rPr>
          <w:rStyle w:val="adbetext0008"/>
          <w:rFonts w:asciiTheme="minorHAnsi" w:hAnsiTheme="minorHAnsi" w:cstheme="minorHAnsi"/>
          <w:szCs w:val="22"/>
        </w:rPr>
      </w:pPr>
    </w:p>
    <w:p w14:paraId="55D3DBB1" w14:textId="02B0AD66" w:rsidR="0005732A" w:rsidRPr="00CC607A" w:rsidRDefault="0005732A" w:rsidP="00CC607A">
      <w:pPr>
        <w:pStyle w:val="Heading1"/>
      </w:pPr>
      <w:r w:rsidRPr="00CC607A">
        <w:rPr>
          <w:rStyle w:val="adbetext000e"/>
          <w:b w:val="0"/>
          <w:bCs w:val="0"/>
          <w:color w:val="auto"/>
        </w:rPr>
        <w:t>G</w:t>
      </w:r>
      <w:r w:rsidRPr="00CC607A">
        <w:t xml:space="preserve">LOSSARY OF </w:t>
      </w:r>
      <w:r w:rsidRPr="00CC607A">
        <w:rPr>
          <w:rStyle w:val="adbetext000e"/>
          <w:b w:val="0"/>
          <w:bCs w:val="0"/>
          <w:color w:val="auto"/>
        </w:rPr>
        <w:t>T</w:t>
      </w:r>
      <w:r w:rsidRPr="00CC607A">
        <w:t>ERMS</w:t>
      </w:r>
    </w:p>
    <w:p w14:paraId="799DE594" w14:textId="77777777" w:rsidR="00A148A1" w:rsidRPr="00A148A1" w:rsidRDefault="00A148A1" w:rsidP="00A148A1">
      <w:pPr>
        <w:pStyle w:val="Default"/>
      </w:pPr>
    </w:p>
    <w:p w14:paraId="3B9FF25D" w14:textId="52404DA3" w:rsidR="0005732A" w:rsidRPr="002879CD" w:rsidRDefault="0005732A" w:rsidP="002879CD">
      <w:pPr>
        <w:pStyle w:val="adbestyle001001"/>
        <w:spacing w:after="360" w:line="360" w:lineRule="auto"/>
        <w:rPr>
          <w:rFonts w:asciiTheme="minorHAnsi" w:hAnsiTheme="minorHAnsi" w:cstheme="minorHAnsi"/>
          <w:color w:val="000000"/>
        </w:rPr>
      </w:pPr>
      <w:r w:rsidRPr="002879CD">
        <w:rPr>
          <w:rStyle w:val="adbetext0010"/>
          <w:rFonts w:asciiTheme="minorHAnsi" w:hAnsiTheme="minorHAnsi" w:cstheme="minorHAnsi"/>
          <w:bCs/>
        </w:rPr>
        <w:t>‘</w:t>
      </w:r>
      <w:r w:rsidRPr="002879CD">
        <w:rPr>
          <w:rStyle w:val="adbetext0011"/>
          <w:rFonts w:asciiTheme="minorHAnsi" w:hAnsiTheme="minorHAnsi" w:cstheme="minorHAnsi"/>
          <w:bCs w:val="0"/>
        </w:rPr>
        <w:t>Applicant’</w:t>
      </w:r>
      <w:r w:rsidRPr="002879CD">
        <w:rPr>
          <w:rStyle w:val="adbetext0011"/>
          <w:rFonts w:asciiTheme="minorHAnsi" w:hAnsiTheme="minorHAnsi" w:cstheme="minorHAnsi"/>
        </w:rPr>
        <w:t xml:space="preserve"> </w:t>
      </w:r>
      <w:r w:rsidRPr="002879CD">
        <w:rPr>
          <w:rFonts w:asciiTheme="minorHAnsi" w:hAnsiTheme="minorHAnsi" w:cstheme="minorHAnsi"/>
          <w:color w:val="000000"/>
        </w:rPr>
        <w:t xml:space="preserve">means the parent(s) / guardian(s) of a Child who has made an application for admission to </w:t>
      </w:r>
      <w:r w:rsidR="006433C0" w:rsidRPr="002879CD">
        <w:rPr>
          <w:rFonts w:asciiTheme="minorHAnsi" w:hAnsiTheme="minorHAnsi" w:cstheme="minorHAnsi"/>
        </w:rPr>
        <w:t>Craddockstown School</w:t>
      </w:r>
      <w:r w:rsidRPr="002879CD">
        <w:rPr>
          <w:rFonts w:asciiTheme="minorHAnsi" w:hAnsiTheme="minorHAnsi" w:cstheme="minorHAnsi"/>
          <w:color w:val="000000"/>
        </w:rPr>
        <w:t xml:space="preserve">. </w:t>
      </w:r>
    </w:p>
    <w:p w14:paraId="444A7437" w14:textId="61E7FA05" w:rsidR="00681FE1" w:rsidRPr="002879CD" w:rsidRDefault="0030513E" w:rsidP="002879CD">
      <w:pPr>
        <w:pStyle w:val="FootnoteText"/>
        <w:spacing w:line="360" w:lineRule="auto"/>
        <w:rPr>
          <w:rFonts w:asciiTheme="minorHAnsi" w:eastAsiaTheme="minorHAnsi" w:hAnsiTheme="minorHAnsi" w:cstheme="minorHAnsi"/>
          <w:color w:val="000000"/>
          <w:sz w:val="24"/>
          <w:szCs w:val="24"/>
          <w:lang w:val="en-IE"/>
        </w:rPr>
      </w:pPr>
      <w:r w:rsidRPr="002879CD">
        <w:rPr>
          <w:rFonts w:asciiTheme="minorHAnsi" w:eastAsiaTheme="minorHAnsi" w:hAnsiTheme="minorHAnsi" w:cstheme="minorHAnsi"/>
          <w:b/>
          <w:bCs/>
          <w:color w:val="000000"/>
          <w:sz w:val="24"/>
          <w:szCs w:val="24"/>
          <w:lang w:val="en-IE"/>
        </w:rPr>
        <w:t>‘Autism’</w:t>
      </w:r>
      <w:r w:rsidRPr="002879CD">
        <w:rPr>
          <w:rFonts w:asciiTheme="minorHAnsi" w:eastAsiaTheme="minorHAnsi" w:hAnsiTheme="minorHAnsi" w:cstheme="minorHAnsi"/>
          <w:color w:val="000000"/>
          <w:sz w:val="24"/>
          <w:szCs w:val="24"/>
          <w:lang w:val="en-IE"/>
        </w:rPr>
        <w:t xml:space="preserve"> means </w:t>
      </w:r>
      <w:r w:rsidR="00D34331" w:rsidRPr="002879CD">
        <w:rPr>
          <w:rFonts w:asciiTheme="minorHAnsi" w:eastAsiaTheme="minorHAnsi" w:hAnsiTheme="minorHAnsi" w:cstheme="minorHAnsi"/>
          <w:color w:val="000000"/>
          <w:sz w:val="24"/>
          <w:szCs w:val="24"/>
          <w:lang w:val="en-IE"/>
        </w:rPr>
        <w:t>a</w:t>
      </w:r>
      <w:r w:rsidRPr="002879CD">
        <w:rPr>
          <w:rFonts w:asciiTheme="minorHAnsi" w:eastAsiaTheme="minorHAnsi" w:hAnsiTheme="minorHAnsi" w:cstheme="minorHAnsi"/>
          <w:color w:val="000000"/>
          <w:sz w:val="24"/>
          <w:szCs w:val="24"/>
          <w:lang w:val="en-IE"/>
        </w:rPr>
        <w:t xml:space="preserve"> </w:t>
      </w:r>
      <w:r w:rsidR="003D1AD9" w:rsidRPr="002879CD">
        <w:rPr>
          <w:rFonts w:asciiTheme="minorHAnsi" w:eastAsiaTheme="minorHAnsi" w:hAnsiTheme="minorHAnsi" w:cstheme="minorHAnsi"/>
          <w:color w:val="000000"/>
          <w:sz w:val="24"/>
          <w:szCs w:val="24"/>
          <w:lang w:val="en-IE"/>
        </w:rPr>
        <w:t>diagnosis</w:t>
      </w:r>
      <w:r w:rsidRPr="002879CD">
        <w:rPr>
          <w:rFonts w:asciiTheme="minorHAnsi" w:eastAsiaTheme="minorHAnsi" w:hAnsiTheme="minorHAnsi" w:cstheme="minorHAnsi"/>
          <w:color w:val="000000"/>
          <w:sz w:val="24"/>
          <w:szCs w:val="24"/>
          <w:lang w:val="en-IE"/>
        </w:rPr>
        <w:t xml:space="preserve"> of autism or autistic spectrum disorder by a psychiatrist or clinical psychologist using DSM</w:t>
      </w:r>
      <w:r w:rsidR="002D1AF2" w:rsidRPr="002879CD">
        <w:rPr>
          <w:rFonts w:asciiTheme="minorHAnsi" w:eastAsiaTheme="minorHAnsi" w:hAnsiTheme="minorHAnsi" w:cstheme="minorHAnsi"/>
          <w:color w:val="000000"/>
          <w:sz w:val="24"/>
          <w:szCs w:val="24"/>
          <w:lang w:val="en-IE"/>
        </w:rPr>
        <w:t xml:space="preserve"> </w:t>
      </w:r>
      <w:r w:rsidRPr="002879CD">
        <w:rPr>
          <w:rFonts w:asciiTheme="minorHAnsi" w:eastAsiaTheme="minorHAnsi" w:hAnsiTheme="minorHAnsi" w:cstheme="minorHAnsi"/>
          <w:color w:val="000000"/>
          <w:sz w:val="24"/>
          <w:szCs w:val="24"/>
          <w:lang w:val="en-IE"/>
        </w:rPr>
        <w:t>V or ICD-10 and /or multidisciplinary assessment of same by a professional team (including a clinical psychologist/educational psychologist)</w:t>
      </w:r>
      <w:r w:rsidR="006203BA" w:rsidRPr="002879CD">
        <w:rPr>
          <w:rFonts w:asciiTheme="minorHAnsi" w:eastAsiaTheme="minorHAnsi" w:hAnsiTheme="minorHAnsi" w:cstheme="minorHAnsi"/>
          <w:color w:val="000000"/>
          <w:sz w:val="24"/>
          <w:szCs w:val="24"/>
          <w:lang w:val="en-IE"/>
        </w:rPr>
        <w:t>.</w:t>
      </w:r>
    </w:p>
    <w:p w14:paraId="1F162B0F" w14:textId="77777777" w:rsidR="00681FE1" w:rsidRPr="002879CD" w:rsidRDefault="00681FE1" w:rsidP="002879CD">
      <w:pPr>
        <w:pStyle w:val="FootnoteText"/>
        <w:spacing w:line="360" w:lineRule="auto"/>
        <w:rPr>
          <w:rFonts w:asciiTheme="minorHAnsi" w:eastAsiaTheme="minorHAnsi" w:hAnsiTheme="minorHAnsi" w:cstheme="minorHAnsi"/>
          <w:color w:val="000000"/>
          <w:sz w:val="24"/>
          <w:szCs w:val="24"/>
          <w:lang w:val="en-IE"/>
        </w:rPr>
      </w:pPr>
    </w:p>
    <w:p w14:paraId="0221A431" w14:textId="7BBE081E" w:rsidR="0005732A" w:rsidRPr="002879CD" w:rsidRDefault="0005732A" w:rsidP="002879CD">
      <w:pPr>
        <w:pStyle w:val="adbestyle001001"/>
        <w:spacing w:after="360" w:line="360" w:lineRule="auto"/>
        <w:rPr>
          <w:rFonts w:asciiTheme="minorHAnsi" w:hAnsiTheme="minorHAnsi" w:cstheme="minorHAnsi"/>
          <w:color w:val="000000"/>
        </w:rPr>
      </w:pPr>
      <w:r w:rsidRPr="002879CD">
        <w:rPr>
          <w:rFonts w:asciiTheme="minorHAnsi" w:hAnsiTheme="minorHAnsi" w:cstheme="minorHAnsi"/>
          <w:color w:val="000000"/>
        </w:rPr>
        <w:t>‘</w:t>
      </w:r>
      <w:r w:rsidRPr="002879CD">
        <w:rPr>
          <w:rStyle w:val="adbetext0011"/>
          <w:rFonts w:asciiTheme="minorHAnsi" w:hAnsiTheme="minorHAnsi" w:cstheme="minorHAnsi"/>
        </w:rPr>
        <w:t xml:space="preserve">Child’ </w:t>
      </w:r>
      <w:r w:rsidRPr="002879CD">
        <w:rPr>
          <w:rFonts w:asciiTheme="minorHAnsi" w:hAnsiTheme="minorHAnsi" w:cstheme="minorHAnsi"/>
          <w:color w:val="000000"/>
        </w:rPr>
        <w:t xml:space="preserve">means the person in respect of whom the application is being made. </w:t>
      </w:r>
    </w:p>
    <w:p w14:paraId="03073EE5" w14:textId="1C62A2B1" w:rsidR="00681FE1" w:rsidRPr="002879CD" w:rsidRDefault="00681FE1" w:rsidP="002879CD">
      <w:pPr>
        <w:pStyle w:val="BodyText"/>
        <w:spacing w:line="360" w:lineRule="auto"/>
        <w:rPr>
          <w:rFonts w:asciiTheme="minorHAnsi" w:hAnsiTheme="minorHAnsi" w:cstheme="minorHAnsi"/>
          <w:color w:val="000000"/>
        </w:rPr>
      </w:pPr>
      <w:r w:rsidRPr="002879CD">
        <w:rPr>
          <w:b/>
          <w:bCs/>
        </w:rPr>
        <w:t>‘Complex Learning Needs’</w:t>
      </w:r>
      <w:r w:rsidRPr="002879CD">
        <w:t xml:space="preserve"> means a </w:t>
      </w:r>
      <w:r w:rsidR="00107CB5" w:rsidRPr="002879CD">
        <w:rPr>
          <w:rFonts w:asciiTheme="minorHAnsi" w:hAnsiTheme="minorHAnsi" w:cstheme="minorHAnsi"/>
          <w:color w:val="000000"/>
        </w:rPr>
        <w:t>diagnosed</w:t>
      </w:r>
      <w:r w:rsidR="006A5AB3" w:rsidRPr="002879CD">
        <w:rPr>
          <w:rFonts w:asciiTheme="minorHAnsi" w:hAnsiTheme="minorHAnsi" w:cstheme="minorHAnsi"/>
          <w:color w:val="000000"/>
        </w:rPr>
        <w:t xml:space="preserve"> </w:t>
      </w:r>
      <w:r w:rsidR="00107CB5" w:rsidRPr="002879CD">
        <w:rPr>
          <w:rFonts w:asciiTheme="minorHAnsi" w:hAnsiTheme="minorHAnsi" w:cstheme="minorHAnsi"/>
          <w:color w:val="000000"/>
        </w:rPr>
        <w:t xml:space="preserve">moderate or severe/profound </w:t>
      </w:r>
      <w:r w:rsidR="009144C1" w:rsidRPr="002879CD">
        <w:rPr>
          <w:rFonts w:asciiTheme="minorHAnsi" w:hAnsiTheme="minorHAnsi" w:cstheme="minorHAnsi"/>
          <w:color w:val="000000"/>
        </w:rPr>
        <w:t xml:space="preserve">General Learning Disability, as defined by specific ranges of IQ scores on a </w:t>
      </w:r>
      <w:proofErr w:type="spellStart"/>
      <w:r w:rsidR="009144C1" w:rsidRPr="002879CD">
        <w:rPr>
          <w:rFonts w:asciiTheme="minorHAnsi" w:hAnsiTheme="minorHAnsi" w:cstheme="minorHAnsi"/>
          <w:color w:val="000000"/>
        </w:rPr>
        <w:t>standardised</w:t>
      </w:r>
      <w:proofErr w:type="spellEnd"/>
      <w:r w:rsidR="009144C1" w:rsidRPr="002879CD">
        <w:rPr>
          <w:rFonts w:asciiTheme="minorHAnsi" w:hAnsiTheme="minorHAnsi" w:cstheme="minorHAnsi"/>
          <w:color w:val="000000"/>
        </w:rPr>
        <w:t xml:space="preserve"> intelligence </w:t>
      </w:r>
      <w:r w:rsidR="009144C1" w:rsidRPr="002879CD">
        <w:rPr>
          <w:rFonts w:asciiTheme="minorHAnsi" w:hAnsiTheme="minorHAnsi" w:cstheme="minorHAnsi"/>
          <w:color w:val="000000"/>
        </w:rPr>
        <w:lastRenderedPageBreak/>
        <w:t>test</w:t>
      </w:r>
      <w:r w:rsidR="009144C1" w:rsidRPr="002879CD">
        <w:rPr>
          <w:rStyle w:val="FootnoteReference"/>
          <w:rFonts w:asciiTheme="minorHAnsi" w:hAnsiTheme="minorHAnsi" w:cstheme="minorHAnsi"/>
          <w:color w:val="000000"/>
        </w:rPr>
        <w:footnoteReference w:id="3"/>
      </w:r>
      <w:r w:rsidR="009144C1" w:rsidRPr="002879CD">
        <w:rPr>
          <w:rFonts w:asciiTheme="minorHAnsi" w:hAnsiTheme="minorHAnsi" w:cstheme="minorHAnsi"/>
          <w:color w:val="000000"/>
        </w:rPr>
        <w:t xml:space="preserve"> and a significant impairment in the area of adaptive functioning or general life skills</w:t>
      </w:r>
      <w:r w:rsidR="006A5AB3" w:rsidRPr="002879CD">
        <w:rPr>
          <w:rFonts w:asciiTheme="minorHAnsi" w:hAnsiTheme="minorHAnsi" w:cstheme="minorHAnsi"/>
          <w:color w:val="000000"/>
        </w:rPr>
        <w:t xml:space="preserve"> </w:t>
      </w:r>
      <w:r w:rsidR="006A5AB3" w:rsidRPr="002879CD">
        <w:t>diagnosed by an appropriately trained psychologist registered with the relevant professional body</w:t>
      </w:r>
      <w:r w:rsidR="009144C1" w:rsidRPr="002879CD">
        <w:rPr>
          <w:rFonts w:asciiTheme="minorHAnsi" w:hAnsiTheme="minorHAnsi" w:cstheme="minorHAnsi"/>
          <w:color w:val="000000"/>
        </w:rPr>
        <w:t>.</w:t>
      </w:r>
    </w:p>
    <w:p w14:paraId="3A48DB56" w14:textId="77777777" w:rsidR="00681FE1" w:rsidRPr="002879CD" w:rsidRDefault="00681FE1" w:rsidP="002879CD">
      <w:pPr>
        <w:pStyle w:val="Default"/>
        <w:spacing w:line="360" w:lineRule="auto"/>
      </w:pPr>
    </w:p>
    <w:p w14:paraId="5FA4AD70" w14:textId="77777777" w:rsidR="0005732A" w:rsidRPr="002879CD" w:rsidRDefault="0005732A" w:rsidP="002879CD">
      <w:pPr>
        <w:pStyle w:val="adbestyle001001"/>
        <w:spacing w:after="360" w:line="360" w:lineRule="auto"/>
        <w:rPr>
          <w:rFonts w:asciiTheme="minorHAnsi" w:hAnsiTheme="minorHAnsi" w:cstheme="minorHAnsi"/>
          <w:color w:val="000000"/>
        </w:rPr>
      </w:pPr>
      <w:r w:rsidRPr="002879CD">
        <w:rPr>
          <w:rFonts w:asciiTheme="minorHAnsi" w:hAnsiTheme="minorHAnsi" w:cstheme="minorHAnsi"/>
          <w:color w:val="000000"/>
        </w:rPr>
        <w:t>‘</w:t>
      </w:r>
      <w:r w:rsidRPr="002879CD">
        <w:rPr>
          <w:rStyle w:val="adbetext0011"/>
          <w:rFonts w:asciiTheme="minorHAnsi" w:hAnsiTheme="minorHAnsi" w:cstheme="minorHAnsi"/>
        </w:rPr>
        <w:t xml:space="preserve">Student’ </w:t>
      </w:r>
      <w:r w:rsidRPr="002879CD">
        <w:rPr>
          <w:rFonts w:asciiTheme="minorHAnsi" w:hAnsiTheme="minorHAnsi" w:cstheme="minorHAnsi"/>
          <w:color w:val="000000"/>
        </w:rPr>
        <w:t xml:space="preserve">means the person in respect of whom an offer of admission by the school has been accepted on behalf of the Child. </w:t>
      </w:r>
    </w:p>
    <w:p w14:paraId="4B9E8006" w14:textId="77777777" w:rsidR="0005732A" w:rsidRPr="002879CD" w:rsidRDefault="0005732A" w:rsidP="002879CD">
      <w:pPr>
        <w:pStyle w:val="adbestyle000003"/>
        <w:spacing w:after="360" w:line="360" w:lineRule="auto"/>
        <w:jc w:val="both"/>
        <w:rPr>
          <w:rFonts w:asciiTheme="minorHAnsi" w:hAnsiTheme="minorHAnsi" w:cstheme="minorHAnsi"/>
          <w:color w:val="000000"/>
        </w:rPr>
      </w:pPr>
      <w:r w:rsidRPr="002879CD">
        <w:rPr>
          <w:rStyle w:val="adbestyle004001"/>
          <w:rFonts w:asciiTheme="minorHAnsi" w:hAnsiTheme="minorHAnsi" w:cstheme="minorHAnsi"/>
          <w:i w:val="0"/>
          <w:iCs w:val="0"/>
        </w:rPr>
        <w:t>‘</w:t>
      </w:r>
      <w:r w:rsidRPr="002879CD">
        <w:rPr>
          <w:rStyle w:val="adbestyle004001"/>
          <w:rFonts w:asciiTheme="minorHAnsi" w:hAnsiTheme="minorHAnsi" w:cstheme="minorHAnsi"/>
          <w:b/>
          <w:bCs/>
          <w:i w:val="0"/>
          <w:iCs w:val="0"/>
        </w:rPr>
        <w:t>Gender’</w:t>
      </w:r>
      <w:r w:rsidRPr="002879CD">
        <w:rPr>
          <w:rStyle w:val="adbestyle004001"/>
          <w:rFonts w:asciiTheme="minorHAnsi" w:hAnsiTheme="minorHAnsi" w:cstheme="minorHAnsi"/>
          <w:i w:val="0"/>
          <w:iCs w:val="0"/>
        </w:rPr>
        <w:t>, in line with the definition of “</w:t>
      </w:r>
      <w:r w:rsidRPr="002879CD">
        <w:rPr>
          <w:rStyle w:val="adbestyle004001"/>
          <w:rFonts w:asciiTheme="minorHAnsi" w:hAnsiTheme="minorHAnsi" w:cstheme="minorHAnsi"/>
        </w:rPr>
        <w:t>the gender ground</w:t>
      </w:r>
      <w:r w:rsidRPr="002879CD">
        <w:rPr>
          <w:rStyle w:val="adbestyle004001"/>
          <w:rFonts w:asciiTheme="minorHAnsi" w:hAnsiTheme="minorHAnsi" w:cstheme="minorHAnsi"/>
          <w:i w:val="0"/>
          <w:iCs w:val="0"/>
        </w:rPr>
        <w:t>” in the Equal Status Act 2000, is such that “</w:t>
      </w:r>
      <w:r w:rsidRPr="002879CD">
        <w:rPr>
          <w:rStyle w:val="adbestyle004001"/>
          <w:rFonts w:asciiTheme="minorHAnsi" w:hAnsiTheme="minorHAnsi" w:cstheme="minorHAnsi"/>
        </w:rPr>
        <w:t>one is male and the other is female</w:t>
      </w:r>
      <w:r w:rsidRPr="002879CD">
        <w:rPr>
          <w:rStyle w:val="adbestyle004001"/>
          <w:rFonts w:asciiTheme="minorHAnsi" w:hAnsiTheme="minorHAnsi" w:cstheme="minorHAnsi"/>
          <w:i w:val="0"/>
          <w:iCs w:val="0"/>
        </w:rPr>
        <w:t>”. This does not prejudice any Child who is Intersex or identifies as Androgynous/</w:t>
      </w:r>
      <w:r w:rsidRPr="002879CD">
        <w:rPr>
          <w:rFonts w:asciiTheme="minorHAnsi" w:hAnsiTheme="minorHAnsi" w:cstheme="minorHAnsi"/>
          <w:color w:val="000000"/>
        </w:rPr>
        <w:t>A</w:t>
      </w:r>
      <w:r w:rsidRPr="002879CD">
        <w:rPr>
          <w:rStyle w:val="adbestyle004001"/>
          <w:rFonts w:asciiTheme="minorHAnsi" w:hAnsiTheme="minorHAnsi" w:cstheme="minorHAnsi"/>
          <w:i w:val="0"/>
          <w:iCs w:val="0"/>
        </w:rPr>
        <w:t xml:space="preserve">ndrogyne, Bigender, Demi gender, Gender Fluid, Genderqueer, Multigender, </w:t>
      </w:r>
      <w:proofErr w:type="spellStart"/>
      <w:r w:rsidRPr="002879CD">
        <w:rPr>
          <w:rStyle w:val="adbestyle004001"/>
          <w:rFonts w:asciiTheme="minorHAnsi" w:hAnsiTheme="minorHAnsi" w:cstheme="minorHAnsi"/>
          <w:i w:val="0"/>
          <w:iCs w:val="0"/>
        </w:rPr>
        <w:t>Neutrois</w:t>
      </w:r>
      <w:proofErr w:type="spellEnd"/>
      <w:r w:rsidRPr="002879CD">
        <w:rPr>
          <w:rStyle w:val="adbestyle004001"/>
          <w:rFonts w:asciiTheme="minorHAnsi" w:hAnsiTheme="minorHAnsi" w:cstheme="minorHAnsi"/>
          <w:i w:val="0"/>
          <w:iCs w:val="0"/>
        </w:rPr>
        <w:t>, Non-binary, Transgender, Transsexual or otherwise</w:t>
      </w:r>
      <w:r w:rsidRPr="002879CD">
        <w:rPr>
          <w:rStyle w:val="adbestyle004001"/>
          <w:rFonts w:asciiTheme="minorHAnsi" w:hAnsiTheme="minorHAnsi" w:cstheme="minorHAnsi"/>
        </w:rPr>
        <w:t xml:space="preserve">. </w:t>
      </w:r>
    </w:p>
    <w:p w14:paraId="5F227E9B" w14:textId="57E52A7E" w:rsidR="0005732A" w:rsidRPr="002879CD" w:rsidRDefault="0005732A" w:rsidP="002879CD">
      <w:pPr>
        <w:pStyle w:val="adbestyle001001"/>
        <w:spacing w:after="360" w:line="360" w:lineRule="auto"/>
        <w:rPr>
          <w:rFonts w:asciiTheme="minorHAnsi" w:hAnsiTheme="minorHAnsi" w:cstheme="minorHAnsi"/>
          <w:color w:val="000000"/>
        </w:rPr>
      </w:pPr>
      <w:r w:rsidRPr="002879CD">
        <w:rPr>
          <w:rFonts w:asciiTheme="minorHAnsi" w:hAnsiTheme="minorHAnsi" w:cstheme="minorHAnsi"/>
          <w:color w:val="000000"/>
        </w:rPr>
        <w:t>‘</w:t>
      </w:r>
      <w:r w:rsidRPr="002879CD">
        <w:rPr>
          <w:rStyle w:val="adbetext0011"/>
          <w:rFonts w:asciiTheme="minorHAnsi" w:hAnsiTheme="minorHAnsi" w:cstheme="minorHAnsi"/>
        </w:rPr>
        <w:t xml:space="preserve">Parent’ </w:t>
      </w:r>
      <w:r w:rsidRPr="002879CD">
        <w:rPr>
          <w:rFonts w:asciiTheme="minorHAnsi" w:hAnsiTheme="minorHAnsi" w:cstheme="minorHAnsi"/>
          <w:color w:val="000000"/>
        </w:rPr>
        <w:t>has the same meaning as in the Education Act 1998 and includes a foster parent and a guardian</w:t>
      </w:r>
      <w:r w:rsidR="00DB7497" w:rsidRPr="002879CD">
        <w:rPr>
          <w:rStyle w:val="FootnoteReference"/>
          <w:rFonts w:asciiTheme="minorHAnsi" w:hAnsiTheme="minorHAnsi" w:cstheme="minorHAnsi"/>
          <w:color w:val="000000"/>
        </w:rPr>
        <w:footnoteReference w:id="4"/>
      </w:r>
      <w:r w:rsidRPr="002879CD">
        <w:rPr>
          <w:rFonts w:asciiTheme="minorHAnsi" w:hAnsiTheme="minorHAnsi" w:cstheme="minorHAnsi"/>
          <w:color w:val="000000"/>
        </w:rPr>
        <w:t xml:space="preserve"> appointed under the Guardianship of Children Acts, 1964 to 1997. </w:t>
      </w:r>
    </w:p>
    <w:p w14:paraId="495FE5D6" w14:textId="77777777" w:rsidR="0005732A" w:rsidRPr="002879CD" w:rsidRDefault="0005732A" w:rsidP="002879CD">
      <w:pPr>
        <w:pStyle w:val="adbestyle001001"/>
        <w:spacing w:after="360" w:line="360" w:lineRule="auto"/>
        <w:rPr>
          <w:rFonts w:asciiTheme="minorHAnsi" w:hAnsiTheme="minorHAnsi" w:cstheme="minorHAnsi"/>
          <w:color w:val="000000"/>
        </w:rPr>
      </w:pPr>
      <w:r w:rsidRPr="002879CD">
        <w:rPr>
          <w:rStyle w:val="adbetext0011"/>
          <w:rFonts w:asciiTheme="minorHAnsi" w:hAnsiTheme="minorHAnsi" w:cstheme="minorHAnsi"/>
        </w:rPr>
        <w:t xml:space="preserve">“NCSE” </w:t>
      </w:r>
      <w:r w:rsidRPr="002879CD">
        <w:rPr>
          <w:rFonts w:asciiTheme="minorHAnsi" w:hAnsiTheme="minorHAnsi" w:cstheme="minorHAnsi"/>
          <w:color w:val="000000"/>
        </w:rPr>
        <w:t xml:space="preserve">means the National Council for Special Education. </w:t>
      </w:r>
    </w:p>
    <w:p w14:paraId="7F01214C" w14:textId="77777777" w:rsidR="0005732A" w:rsidRPr="002879CD" w:rsidRDefault="0005732A" w:rsidP="002879CD">
      <w:pPr>
        <w:pStyle w:val="adbestyle001001"/>
        <w:spacing w:after="360" w:line="360" w:lineRule="auto"/>
        <w:rPr>
          <w:rFonts w:asciiTheme="minorHAnsi" w:hAnsiTheme="minorHAnsi" w:cstheme="minorHAnsi"/>
          <w:color w:val="000000"/>
        </w:rPr>
      </w:pPr>
      <w:r w:rsidRPr="002879CD">
        <w:rPr>
          <w:rFonts w:asciiTheme="minorHAnsi" w:hAnsiTheme="minorHAnsi" w:cstheme="minorHAnsi"/>
          <w:color w:val="000000"/>
        </w:rPr>
        <w:t>“</w:t>
      </w:r>
      <w:r w:rsidRPr="002879CD">
        <w:rPr>
          <w:rStyle w:val="adbetext0011"/>
          <w:rFonts w:asciiTheme="minorHAnsi" w:hAnsiTheme="minorHAnsi" w:cstheme="minorHAnsi"/>
        </w:rPr>
        <w:t>Board</w:t>
      </w:r>
      <w:r w:rsidRPr="002879CD">
        <w:rPr>
          <w:rFonts w:asciiTheme="minorHAnsi" w:hAnsiTheme="minorHAnsi" w:cstheme="minorHAnsi"/>
          <w:color w:val="000000"/>
        </w:rPr>
        <w:t xml:space="preserve">” means the Single Manager or the Board of Management, whichever is in place at the time. </w:t>
      </w:r>
    </w:p>
    <w:p w14:paraId="58A82566" w14:textId="7E41DA86" w:rsidR="00BC604C" w:rsidRPr="002879CD" w:rsidRDefault="0005732A" w:rsidP="002879CD">
      <w:pPr>
        <w:pStyle w:val="BodyText"/>
        <w:spacing w:line="360" w:lineRule="auto"/>
        <w:rPr>
          <w:rFonts w:asciiTheme="minorHAnsi" w:hAnsiTheme="minorHAnsi" w:cstheme="minorHAnsi"/>
          <w:color w:val="000000"/>
        </w:rPr>
      </w:pPr>
      <w:r w:rsidRPr="002879CD">
        <w:rPr>
          <w:rStyle w:val="adbetext0011"/>
          <w:rFonts w:asciiTheme="minorHAnsi" w:hAnsiTheme="minorHAnsi" w:cstheme="minorHAnsi"/>
        </w:rPr>
        <w:t xml:space="preserve">“ETB” </w:t>
      </w:r>
      <w:r w:rsidRPr="002879CD">
        <w:rPr>
          <w:rFonts w:asciiTheme="minorHAnsi" w:hAnsiTheme="minorHAnsi" w:cstheme="minorHAnsi"/>
          <w:color w:val="000000"/>
        </w:rPr>
        <w:t>means Education and Training Board.</w:t>
      </w:r>
    </w:p>
    <w:p w14:paraId="46356911" w14:textId="77777777" w:rsidR="009C2CF7" w:rsidRPr="002879CD" w:rsidRDefault="009C2CF7" w:rsidP="002879CD">
      <w:pPr>
        <w:pStyle w:val="BodyText"/>
        <w:spacing w:line="360" w:lineRule="auto"/>
        <w:rPr>
          <w:rFonts w:asciiTheme="minorHAnsi" w:hAnsiTheme="minorHAnsi" w:cstheme="minorHAnsi"/>
          <w:color w:val="000000"/>
        </w:rPr>
      </w:pPr>
    </w:p>
    <w:p w14:paraId="5621C03B" w14:textId="010EA409" w:rsidR="00793579" w:rsidRPr="002879CD" w:rsidRDefault="009C2CF7" w:rsidP="002879CD">
      <w:pPr>
        <w:pStyle w:val="BodyText"/>
        <w:spacing w:line="360" w:lineRule="auto"/>
        <w:rPr>
          <w:rFonts w:asciiTheme="minorHAnsi" w:hAnsiTheme="minorHAnsi" w:cstheme="minorHAnsi"/>
          <w:color w:val="000000"/>
        </w:rPr>
      </w:pPr>
      <w:r w:rsidRPr="002879CD">
        <w:rPr>
          <w:rFonts w:asciiTheme="minorHAnsi" w:hAnsiTheme="minorHAnsi" w:cstheme="minorHAnsi"/>
          <w:b/>
          <w:bCs/>
          <w:color w:val="000000"/>
        </w:rPr>
        <w:t>“</w:t>
      </w:r>
      <w:r w:rsidR="00711AEF" w:rsidRPr="002879CD">
        <w:rPr>
          <w:rFonts w:asciiTheme="minorHAnsi" w:hAnsiTheme="minorHAnsi" w:cstheme="minorHAnsi"/>
          <w:b/>
          <w:bCs/>
          <w:color w:val="000000"/>
        </w:rPr>
        <w:t xml:space="preserve">Qualifying </w:t>
      </w:r>
      <w:r w:rsidR="00BA2EF9" w:rsidRPr="002879CD">
        <w:rPr>
          <w:rFonts w:asciiTheme="minorHAnsi" w:hAnsiTheme="minorHAnsi" w:cstheme="minorHAnsi"/>
          <w:b/>
          <w:bCs/>
          <w:color w:val="000000"/>
        </w:rPr>
        <w:t>Applicant</w:t>
      </w:r>
      <w:r w:rsidRPr="002879CD">
        <w:rPr>
          <w:rFonts w:asciiTheme="minorHAnsi" w:hAnsiTheme="minorHAnsi" w:cstheme="minorHAnsi"/>
          <w:b/>
          <w:bCs/>
          <w:color w:val="000000"/>
        </w:rPr>
        <w:t>”</w:t>
      </w:r>
      <w:r w:rsidR="00D62EBC" w:rsidRPr="002879CD">
        <w:rPr>
          <w:rFonts w:asciiTheme="minorHAnsi" w:hAnsiTheme="minorHAnsi" w:cstheme="minorHAnsi"/>
          <w:color w:val="000000"/>
        </w:rPr>
        <w:t xml:space="preserve"> means </w:t>
      </w:r>
      <w:r w:rsidR="00696400" w:rsidRPr="002879CD">
        <w:rPr>
          <w:rFonts w:asciiTheme="minorHAnsi" w:hAnsiTheme="minorHAnsi" w:cstheme="minorHAnsi"/>
          <w:color w:val="000000"/>
        </w:rPr>
        <w:t xml:space="preserve">the parent(s) / guardian(s) of a Child who has made an application for admission to </w:t>
      </w:r>
      <w:r w:rsidR="006433C0" w:rsidRPr="002879CD">
        <w:rPr>
          <w:rFonts w:asciiTheme="minorHAnsi" w:hAnsiTheme="minorHAnsi" w:cstheme="minorHAnsi"/>
        </w:rPr>
        <w:t>Craddockstown School</w:t>
      </w:r>
      <w:r w:rsidR="006433C0" w:rsidRPr="002879CD">
        <w:rPr>
          <w:rFonts w:asciiTheme="minorHAnsi" w:hAnsiTheme="minorHAnsi" w:cstheme="minorHAnsi"/>
          <w:spacing w:val="-1"/>
        </w:rPr>
        <w:t xml:space="preserve"> </w:t>
      </w:r>
      <w:r w:rsidR="00696400" w:rsidRPr="002879CD">
        <w:rPr>
          <w:rFonts w:asciiTheme="minorHAnsi" w:hAnsiTheme="minorHAnsi" w:cstheme="minorHAnsi"/>
          <w:color w:val="000000"/>
        </w:rPr>
        <w:t xml:space="preserve">for that </w:t>
      </w:r>
      <w:r w:rsidR="00D62EBC" w:rsidRPr="002879CD">
        <w:rPr>
          <w:rFonts w:asciiTheme="minorHAnsi" w:hAnsiTheme="minorHAnsi" w:cstheme="minorHAnsi"/>
          <w:color w:val="000000"/>
        </w:rPr>
        <w:t>child with either</w:t>
      </w:r>
    </w:p>
    <w:p w14:paraId="12CE7723" w14:textId="77777777" w:rsidR="00BC2155" w:rsidRPr="002879CD" w:rsidRDefault="00BC2155" w:rsidP="002879CD">
      <w:pPr>
        <w:pStyle w:val="BodyText"/>
        <w:spacing w:line="360" w:lineRule="auto"/>
        <w:rPr>
          <w:rFonts w:asciiTheme="minorHAnsi" w:hAnsiTheme="minorHAnsi" w:cstheme="minorHAnsi"/>
          <w:color w:val="000000"/>
        </w:rPr>
      </w:pPr>
    </w:p>
    <w:p w14:paraId="4F5A179D" w14:textId="1C0D106F" w:rsidR="00793579" w:rsidRPr="002879CD" w:rsidRDefault="00174B64" w:rsidP="002879CD">
      <w:pPr>
        <w:pStyle w:val="BodyText"/>
        <w:numPr>
          <w:ilvl w:val="0"/>
          <w:numId w:val="23"/>
        </w:numPr>
        <w:spacing w:line="360" w:lineRule="auto"/>
        <w:rPr>
          <w:rFonts w:asciiTheme="minorHAnsi" w:hAnsiTheme="minorHAnsi" w:cstheme="minorBidi"/>
        </w:rPr>
      </w:pPr>
      <w:r w:rsidRPr="002879CD">
        <w:rPr>
          <w:rFonts w:asciiTheme="minorHAnsi" w:hAnsiTheme="minorHAnsi" w:cstheme="minorBidi"/>
        </w:rPr>
        <w:t>a diagnosis of</w:t>
      </w:r>
      <w:r w:rsidR="00D62EBC" w:rsidRPr="002879CD">
        <w:rPr>
          <w:rFonts w:asciiTheme="minorHAnsi" w:hAnsiTheme="minorHAnsi" w:cstheme="minorBidi"/>
        </w:rPr>
        <w:t xml:space="preserve"> </w:t>
      </w:r>
      <w:r w:rsidR="000E4C3D" w:rsidRPr="002879CD">
        <w:rPr>
          <w:rFonts w:asciiTheme="minorHAnsi" w:hAnsiTheme="minorHAnsi" w:cstheme="minorBidi"/>
        </w:rPr>
        <w:t>autism</w:t>
      </w:r>
      <w:r w:rsidR="00D62EBC" w:rsidRPr="002879CD">
        <w:rPr>
          <w:rFonts w:asciiTheme="minorHAnsi" w:hAnsiTheme="minorHAnsi" w:cstheme="minorBidi"/>
        </w:rPr>
        <w:t xml:space="preserve"> </w:t>
      </w:r>
      <w:r w:rsidR="00D62EBC" w:rsidRPr="002879CD">
        <w:rPr>
          <w:rFonts w:asciiTheme="minorHAnsi" w:hAnsiTheme="minorHAnsi" w:cstheme="minorBidi"/>
          <w:b/>
          <w:bCs/>
        </w:rPr>
        <w:t>and</w:t>
      </w:r>
      <w:r w:rsidR="00D62EBC" w:rsidRPr="002879CD">
        <w:rPr>
          <w:rFonts w:asciiTheme="minorHAnsi" w:hAnsiTheme="minorHAnsi" w:cstheme="minorBidi"/>
        </w:rPr>
        <w:t xml:space="preserve"> </w:t>
      </w:r>
      <w:r w:rsidR="00E65681" w:rsidRPr="002879CD">
        <w:rPr>
          <w:rFonts w:asciiTheme="minorHAnsi" w:hAnsiTheme="minorHAnsi" w:cstheme="minorBidi"/>
        </w:rPr>
        <w:t>complex learning needs</w:t>
      </w:r>
      <w:r w:rsidR="00EE70F5" w:rsidRPr="002879CD">
        <w:rPr>
          <w:rFonts w:asciiTheme="minorHAnsi" w:hAnsiTheme="minorHAnsi" w:cstheme="minorBidi"/>
        </w:rPr>
        <w:t xml:space="preserve"> and a recommendation for a special school</w:t>
      </w:r>
      <w:r w:rsidR="00793579" w:rsidRPr="002879CD">
        <w:rPr>
          <w:rFonts w:asciiTheme="minorHAnsi" w:hAnsiTheme="minorHAnsi" w:cstheme="minorBidi"/>
        </w:rPr>
        <w:t>.</w:t>
      </w:r>
    </w:p>
    <w:p w14:paraId="18AC08D6" w14:textId="77777777" w:rsidR="00793579" w:rsidRPr="002879CD" w:rsidRDefault="00174B64" w:rsidP="002879CD">
      <w:pPr>
        <w:pStyle w:val="BodyText"/>
        <w:spacing w:line="360" w:lineRule="auto"/>
        <w:ind w:left="720" w:firstLine="720"/>
        <w:rPr>
          <w:rFonts w:asciiTheme="minorHAnsi" w:hAnsiTheme="minorHAnsi" w:cstheme="minorBidi"/>
          <w:b/>
          <w:bCs/>
        </w:rPr>
      </w:pPr>
      <w:r w:rsidRPr="002879CD">
        <w:rPr>
          <w:rFonts w:asciiTheme="minorHAnsi" w:hAnsiTheme="minorHAnsi" w:cstheme="minorBidi"/>
          <w:b/>
          <w:bCs/>
        </w:rPr>
        <w:t xml:space="preserve">or </w:t>
      </w:r>
    </w:p>
    <w:p w14:paraId="0D8D24E7" w14:textId="7E7C931B" w:rsidR="00B620C5" w:rsidRDefault="00793579" w:rsidP="007D44FA">
      <w:pPr>
        <w:pStyle w:val="BodyText"/>
        <w:numPr>
          <w:ilvl w:val="0"/>
          <w:numId w:val="23"/>
        </w:numPr>
        <w:spacing w:line="360" w:lineRule="auto"/>
        <w:rPr>
          <w:rFonts w:asciiTheme="minorHAnsi" w:hAnsiTheme="minorHAnsi" w:cstheme="minorHAnsi"/>
          <w:color w:val="000000"/>
        </w:rPr>
      </w:pPr>
      <w:r w:rsidRPr="002879CD">
        <w:rPr>
          <w:rFonts w:asciiTheme="minorHAnsi" w:hAnsiTheme="minorHAnsi" w:cstheme="minorBidi"/>
        </w:rPr>
        <w:t xml:space="preserve">a diagnosis of </w:t>
      </w:r>
      <w:r w:rsidR="00C45433" w:rsidRPr="002879CD">
        <w:rPr>
          <w:rFonts w:asciiTheme="minorHAnsi" w:hAnsiTheme="minorHAnsi" w:cstheme="minorBidi"/>
        </w:rPr>
        <w:t xml:space="preserve">complex learning </w:t>
      </w:r>
      <w:r w:rsidR="00EE70F5" w:rsidRPr="002879CD">
        <w:rPr>
          <w:rFonts w:asciiTheme="minorHAnsi" w:hAnsiTheme="minorHAnsi" w:cstheme="minorBidi"/>
        </w:rPr>
        <w:t xml:space="preserve">needs </w:t>
      </w:r>
      <w:r w:rsidR="00174B64" w:rsidRPr="002879CD">
        <w:rPr>
          <w:rFonts w:asciiTheme="minorHAnsi" w:hAnsiTheme="minorHAnsi" w:cstheme="minorBidi"/>
        </w:rPr>
        <w:t xml:space="preserve">and a </w:t>
      </w:r>
      <w:r w:rsidRPr="002879CD">
        <w:rPr>
          <w:rFonts w:asciiTheme="minorHAnsi" w:hAnsiTheme="minorHAnsi" w:cstheme="minorBidi"/>
        </w:rPr>
        <w:t>recommendation</w:t>
      </w:r>
      <w:r w:rsidR="00174B64" w:rsidRPr="002879CD">
        <w:rPr>
          <w:rFonts w:asciiTheme="minorHAnsi" w:hAnsiTheme="minorHAnsi" w:cstheme="minorBidi"/>
        </w:rPr>
        <w:t xml:space="preserve"> for a special school.</w:t>
      </w:r>
      <w:r w:rsidR="007D44FA">
        <w:rPr>
          <w:rFonts w:asciiTheme="minorHAnsi" w:hAnsiTheme="minorHAnsi" w:cstheme="minorHAnsi"/>
          <w:color w:val="000000"/>
        </w:rPr>
        <w:t xml:space="preserve"> </w:t>
      </w:r>
      <w:r w:rsidR="00B620C5">
        <w:rPr>
          <w:rFonts w:asciiTheme="minorHAnsi" w:hAnsiTheme="minorHAnsi" w:cstheme="minorHAnsi"/>
          <w:color w:val="000000"/>
        </w:rPr>
        <w:br w:type="page"/>
      </w:r>
    </w:p>
    <w:p w14:paraId="6F829442" w14:textId="77777777" w:rsidR="00F219A4" w:rsidRPr="0095214F" w:rsidRDefault="00F219A4" w:rsidP="003B0BD9">
      <w:pPr>
        <w:pStyle w:val="BodyText"/>
        <w:rPr>
          <w:rFonts w:asciiTheme="minorHAnsi" w:hAnsiTheme="minorHAnsi" w:cstheme="minorHAnsi"/>
          <w:color w:val="000000"/>
          <w:sz w:val="22"/>
          <w:szCs w:val="22"/>
        </w:rPr>
      </w:pPr>
    </w:p>
    <w:p w14:paraId="7A48A2C8" w14:textId="105ECC47" w:rsidR="0005732A" w:rsidRPr="00CC607A" w:rsidRDefault="00CC607A" w:rsidP="00CC607A">
      <w:pPr>
        <w:pStyle w:val="Heading1"/>
      </w:pPr>
      <w:r w:rsidRPr="00CC607A">
        <w:rPr>
          <w:rStyle w:val="adbetext0015"/>
          <w:b w:val="0"/>
          <w:bCs w:val="0"/>
          <w:color w:val="auto"/>
        </w:rPr>
        <w:t>2.</w:t>
      </w:r>
      <w:r w:rsidRPr="00CC607A">
        <w:rPr>
          <w:rStyle w:val="adbetext0015"/>
          <w:b w:val="0"/>
          <w:bCs w:val="0"/>
          <w:color w:val="auto"/>
        </w:rPr>
        <w:tab/>
        <w:t>A</w:t>
      </w:r>
      <w:r w:rsidRPr="00CC607A">
        <w:t xml:space="preserve">dmission </w:t>
      </w:r>
      <w:r w:rsidRPr="00CC607A">
        <w:rPr>
          <w:rStyle w:val="adbetext0015"/>
          <w:b w:val="0"/>
          <w:bCs w:val="0"/>
          <w:color w:val="auto"/>
        </w:rPr>
        <w:t>S</w:t>
      </w:r>
      <w:r w:rsidRPr="00CC607A">
        <w:t xml:space="preserve">tatement </w:t>
      </w:r>
    </w:p>
    <w:p w14:paraId="5A750DAC" w14:textId="77777777" w:rsidR="00F219A4" w:rsidRPr="00F219A4" w:rsidRDefault="00F219A4" w:rsidP="00F219A4">
      <w:pPr>
        <w:pStyle w:val="Default"/>
      </w:pPr>
    </w:p>
    <w:p w14:paraId="4F99D88D" w14:textId="5198144E" w:rsidR="0005732A" w:rsidRPr="002879CD" w:rsidRDefault="0005732A" w:rsidP="002879CD">
      <w:pPr>
        <w:pStyle w:val="adbestyle001001"/>
        <w:spacing w:line="360" w:lineRule="auto"/>
        <w:rPr>
          <w:rFonts w:asciiTheme="minorHAnsi" w:hAnsiTheme="minorHAnsi" w:cstheme="minorHAnsi"/>
          <w:color w:val="000000"/>
          <w:szCs w:val="22"/>
        </w:rPr>
      </w:pPr>
      <w:r w:rsidRPr="002879CD">
        <w:rPr>
          <w:rFonts w:asciiTheme="minorHAnsi" w:hAnsiTheme="minorHAnsi" w:cstheme="minorHAnsi"/>
          <w:b/>
          <w:bCs/>
          <w:color w:val="000000"/>
          <w:szCs w:val="22"/>
        </w:rPr>
        <w:t xml:space="preserve">School Ethos and Characteristic Spirit </w:t>
      </w:r>
    </w:p>
    <w:p w14:paraId="5C1589D7" w14:textId="0ED906D2" w:rsidR="0005732A" w:rsidRPr="002879CD" w:rsidRDefault="003B0BD9" w:rsidP="002879CD">
      <w:pPr>
        <w:pStyle w:val="adbestyle001001"/>
        <w:spacing w:after="360" w:line="360" w:lineRule="auto"/>
        <w:rPr>
          <w:rFonts w:asciiTheme="minorHAnsi" w:hAnsiTheme="minorHAnsi" w:cstheme="minorHAnsi"/>
          <w:color w:val="000000"/>
          <w:szCs w:val="22"/>
        </w:rPr>
      </w:pPr>
      <w:r w:rsidRPr="002879CD">
        <w:rPr>
          <w:rFonts w:asciiTheme="minorHAnsi" w:hAnsiTheme="minorHAnsi" w:cstheme="minorHAnsi"/>
          <w:noProof/>
          <w:color w:val="000000"/>
          <w:szCs w:val="22"/>
          <w:lang w:eastAsia="en-IE"/>
        </w:rPr>
        <w:drawing>
          <wp:anchor distT="0" distB="0" distL="114300" distR="114300" simplePos="0" relativeHeight="251658752" behindDoc="0" locked="0" layoutInCell="1" allowOverlap="1" wp14:anchorId="1DDD9CE6" wp14:editId="1925AE6E">
            <wp:simplePos x="0" y="0"/>
            <wp:positionH relativeFrom="column">
              <wp:posOffset>3129280</wp:posOffset>
            </wp:positionH>
            <wp:positionV relativeFrom="paragraph">
              <wp:posOffset>212725</wp:posOffset>
            </wp:positionV>
            <wp:extent cx="1414808" cy="1371600"/>
            <wp:effectExtent l="0" t="0" r="0" b="0"/>
            <wp:wrapNone/>
            <wp:docPr id="1455307758" name="Picture 2" descr="A diagram of the state of co-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7758" name="Picture 2" descr="A diagram of the state of co-edu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4808" cy="1371600"/>
                    </a:xfrm>
                    <a:prstGeom prst="rect">
                      <a:avLst/>
                    </a:prstGeom>
                  </pic:spPr>
                </pic:pic>
              </a:graphicData>
            </a:graphic>
            <wp14:sizeRelH relativeFrom="page">
              <wp14:pctWidth>0</wp14:pctWidth>
            </wp14:sizeRelH>
            <wp14:sizeRelV relativeFrom="page">
              <wp14:pctHeight>0</wp14:pctHeight>
            </wp14:sizeRelV>
          </wp:anchor>
        </w:drawing>
      </w:r>
      <w:r w:rsidR="006433C0" w:rsidRPr="002879CD">
        <w:rPr>
          <w:rFonts w:asciiTheme="minorHAnsi" w:hAnsiTheme="minorHAnsi" w:cstheme="minorHAnsi"/>
          <w:szCs w:val="22"/>
        </w:rPr>
        <w:t xml:space="preserve"> Craddockstown School</w:t>
      </w:r>
      <w:r w:rsidR="006433C0" w:rsidRPr="002879CD">
        <w:rPr>
          <w:rFonts w:asciiTheme="minorHAnsi" w:hAnsiTheme="minorHAnsi" w:cstheme="minorHAnsi"/>
          <w:spacing w:val="-1"/>
          <w:szCs w:val="22"/>
        </w:rPr>
        <w:t xml:space="preserve"> </w:t>
      </w:r>
      <w:r w:rsidR="0005732A" w:rsidRPr="002879CD">
        <w:rPr>
          <w:rFonts w:asciiTheme="minorHAnsi" w:hAnsiTheme="minorHAnsi" w:cstheme="minorHAnsi"/>
          <w:color w:val="000000"/>
          <w:szCs w:val="22"/>
        </w:rPr>
        <w:t xml:space="preserve">is a state, multidenominational, co-educational </w:t>
      </w:r>
      <w:r w:rsidR="00524F6E" w:rsidRPr="002879CD">
        <w:rPr>
          <w:rFonts w:asciiTheme="minorHAnsi" w:hAnsiTheme="minorHAnsi" w:cstheme="minorHAnsi"/>
          <w:color w:val="000000"/>
          <w:szCs w:val="22"/>
        </w:rPr>
        <w:t xml:space="preserve">special </w:t>
      </w:r>
      <w:r w:rsidR="0005732A" w:rsidRPr="002879CD">
        <w:rPr>
          <w:rFonts w:asciiTheme="minorHAnsi" w:hAnsiTheme="minorHAnsi" w:cstheme="minorHAnsi"/>
          <w:color w:val="000000"/>
          <w:szCs w:val="22"/>
        </w:rPr>
        <w:t xml:space="preserve">school underpinned by the core values of: </w:t>
      </w:r>
    </w:p>
    <w:p w14:paraId="4155D72B" w14:textId="04DE5366" w:rsidR="0005732A" w:rsidRPr="002879CD" w:rsidRDefault="0005732A" w:rsidP="002879CD">
      <w:pPr>
        <w:pStyle w:val="adbetext0018"/>
        <w:numPr>
          <w:ilvl w:val="0"/>
          <w:numId w:val="8"/>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Excellence in Education </w:t>
      </w:r>
    </w:p>
    <w:p w14:paraId="152C7333" w14:textId="798A24D9" w:rsidR="0005732A" w:rsidRPr="002879CD" w:rsidRDefault="0005732A" w:rsidP="002879CD">
      <w:pPr>
        <w:pStyle w:val="adbetext0018"/>
        <w:numPr>
          <w:ilvl w:val="0"/>
          <w:numId w:val="8"/>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Care </w:t>
      </w:r>
    </w:p>
    <w:p w14:paraId="654C388D" w14:textId="77777777" w:rsidR="0005732A" w:rsidRPr="002879CD" w:rsidRDefault="0005732A" w:rsidP="002879CD">
      <w:pPr>
        <w:pStyle w:val="adbetext0018"/>
        <w:numPr>
          <w:ilvl w:val="0"/>
          <w:numId w:val="8"/>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Equality </w:t>
      </w:r>
    </w:p>
    <w:p w14:paraId="38226EF0" w14:textId="77777777" w:rsidR="0005732A" w:rsidRPr="002879CD" w:rsidRDefault="0005732A" w:rsidP="002879CD">
      <w:pPr>
        <w:pStyle w:val="adbetext0018"/>
        <w:numPr>
          <w:ilvl w:val="0"/>
          <w:numId w:val="8"/>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Respect </w:t>
      </w:r>
    </w:p>
    <w:p w14:paraId="61CBD8A1" w14:textId="1BC3FB19" w:rsidR="00525D50" w:rsidRPr="002879CD" w:rsidRDefault="0005732A" w:rsidP="002879CD">
      <w:pPr>
        <w:pStyle w:val="adbetext0018"/>
        <w:numPr>
          <w:ilvl w:val="0"/>
          <w:numId w:val="8"/>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Community </w:t>
      </w:r>
    </w:p>
    <w:p w14:paraId="253673FD" w14:textId="77777777" w:rsidR="00056D94" w:rsidRPr="002879CD" w:rsidRDefault="00056D94" w:rsidP="002879CD">
      <w:pPr>
        <w:pStyle w:val="Default"/>
        <w:spacing w:line="360" w:lineRule="auto"/>
        <w:rPr>
          <w:sz w:val="28"/>
        </w:rPr>
      </w:pPr>
    </w:p>
    <w:p w14:paraId="40D1E658" w14:textId="2CBD1DCB"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In </w:t>
      </w:r>
      <w:r w:rsidR="006433C0" w:rsidRPr="002879CD">
        <w:rPr>
          <w:rFonts w:asciiTheme="minorHAnsi" w:hAnsiTheme="minorHAnsi" w:cstheme="minorHAnsi"/>
          <w:szCs w:val="22"/>
        </w:rPr>
        <w:t>Craddockstown School</w:t>
      </w:r>
      <w:r w:rsidRPr="002879CD">
        <w:rPr>
          <w:rFonts w:asciiTheme="minorHAnsi" w:hAnsiTheme="minorHAnsi" w:cstheme="minorHAnsi"/>
          <w:color w:val="000000"/>
          <w:szCs w:val="22"/>
        </w:rPr>
        <w:t xml:space="preserve">, all students are given equal opportunity for enrolment in line with the Education (Admissions to School) Act 2018 and the criteria set out in this policy. Once enrolled, </w:t>
      </w:r>
      <w:r w:rsidR="006433C0" w:rsidRPr="002879CD">
        <w:rPr>
          <w:rFonts w:asciiTheme="minorHAnsi" w:hAnsiTheme="minorHAnsi" w:cstheme="minorHAnsi"/>
          <w:szCs w:val="22"/>
        </w:rPr>
        <w:t>Craddockstown School</w:t>
      </w:r>
      <w:r w:rsidRPr="002879CD">
        <w:rPr>
          <w:rFonts w:asciiTheme="minorHAnsi" w:hAnsiTheme="minorHAnsi" w:cstheme="minorHAnsi"/>
          <w:color w:val="000000"/>
          <w:szCs w:val="22"/>
        </w:rPr>
        <w:t xml:space="preserve"> strives to provide all students with equal opportunities to engage with the curriculum and school life. All members of our school community are treated equitably, regardless of their race, gender, religion/belief, age, family status, civil status, membership of the Traveller community, sexual orientation, disability or socio-economic status. </w:t>
      </w:r>
    </w:p>
    <w:p w14:paraId="4F7E8407" w14:textId="77777777"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Our school provides a safe physical and social environment that reinforces a sense of belonging to the school community and wider society. It strives to enable every student to realise their full potential regardless of any aspect of their identity or background. Our schools promote a fully inclusive education that recognises the plurality of identities, beliefs and values held by students, parents/guardians and staff. </w:t>
      </w:r>
    </w:p>
    <w:p w14:paraId="4C215E44" w14:textId="46E74EB5" w:rsidR="0005732A" w:rsidRPr="002879CD" w:rsidRDefault="0005732A" w:rsidP="002879CD">
      <w:pPr>
        <w:pStyle w:val="adbestyle001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Students of all religions and beliefs are treated equally. The school environment and activities do not privilege any group over another whilst at the same time acknowledging and facilitating students of all religions and beliefs. Accordingly, </w:t>
      </w:r>
      <w:r w:rsidR="006433C0" w:rsidRPr="002879CD">
        <w:rPr>
          <w:rFonts w:asciiTheme="minorHAnsi" w:hAnsiTheme="minorHAnsi" w:cstheme="minorHAnsi"/>
          <w:szCs w:val="22"/>
        </w:rPr>
        <w:t>Craddockstown School</w:t>
      </w:r>
      <w:r w:rsidR="006433C0" w:rsidRPr="002879CD">
        <w:rPr>
          <w:rFonts w:asciiTheme="minorHAnsi" w:hAnsiTheme="minorHAnsi" w:cstheme="minorHAnsi"/>
          <w:spacing w:val="-1"/>
          <w:szCs w:val="22"/>
        </w:rPr>
        <w:t xml:space="preserve"> </w:t>
      </w:r>
      <w:r w:rsidRPr="002879CD">
        <w:rPr>
          <w:rFonts w:asciiTheme="minorHAnsi" w:hAnsiTheme="minorHAnsi" w:cstheme="minorHAnsi"/>
          <w:color w:val="000000"/>
          <w:szCs w:val="22"/>
        </w:rPr>
        <w:t xml:space="preserve">shall not discriminate in its admission of a Child based on the following grounds: </w:t>
      </w:r>
    </w:p>
    <w:p w14:paraId="18ACFEE4" w14:textId="77777777" w:rsidR="00E324C1" w:rsidRPr="002879CD" w:rsidRDefault="00E324C1" w:rsidP="002879CD">
      <w:pPr>
        <w:pStyle w:val="Default"/>
        <w:spacing w:line="360" w:lineRule="auto"/>
        <w:rPr>
          <w:rFonts w:asciiTheme="minorHAnsi" w:hAnsiTheme="minorHAnsi" w:cstheme="minorHAnsi"/>
          <w:szCs w:val="22"/>
        </w:rPr>
      </w:pPr>
    </w:p>
    <w:p w14:paraId="43F2467D"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Gender of the Child or Applicant </w:t>
      </w:r>
    </w:p>
    <w:p w14:paraId="10B80A51"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lastRenderedPageBreak/>
        <w:t xml:space="preserve">Civil status of the Applicant </w:t>
      </w:r>
    </w:p>
    <w:p w14:paraId="03F7F27D"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Family status of the Child or Applicant </w:t>
      </w:r>
    </w:p>
    <w:p w14:paraId="1BAA181C"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Sexual orientation of the Child or Applicant </w:t>
      </w:r>
    </w:p>
    <w:p w14:paraId="53BEA81F"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Religion of the Child or Applicant </w:t>
      </w:r>
    </w:p>
    <w:p w14:paraId="68359A61"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Disability of the Child or Applicant </w:t>
      </w:r>
    </w:p>
    <w:p w14:paraId="38A58B45"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Race of the Child or Applicant </w:t>
      </w:r>
    </w:p>
    <w:p w14:paraId="7C367D0A" w14:textId="77777777" w:rsidR="00E324C1"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The Child’s or Applicant’s membership of the Traveller community </w:t>
      </w:r>
    </w:p>
    <w:p w14:paraId="7641DC91" w14:textId="19B97E7F" w:rsidR="0005732A" w:rsidRPr="002879CD" w:rsidRDefault="0005732A" w:rsidP="002879CD">
      <w:pPr>
        <w:pStyle w:val="adbetext001b"/>
        <w:numPr>
          <w:ilvl w:val="1"/>
          <w:numId w:val="10"/>
        </w:numPr>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Special educational needs of the child or applicant. </w:t>
      </w:r>
    </w:p>
    <w:p w14:paraId="57B7A1C8" w14:textId="77777777" w:rsidR="0005732A" w:rsidRPr="002879CD" w:rsidRDefault="0005732A" w:rsidP="002879CD">
      <w:pPr>
        <w:pStyle w:val="Default"/>
        <w:spacing w:line="360" w:lineRule="auto"/>
        <w:rPr>
          <w:rFonts w:asciiTheme="minorHAnsi" w:hAnsiTheme="minorHAnsi" w:cstheme="minorHAnsi"/>
          <w:szCs w:val="22"/>
        </w:rPr>
      </w:pPr>
    </w:p>
    <w:p w14:paraId="3AC66048" w14:textId="0C2CF0BC" w:rsidR="0005732A" w:rsidRPr="002879CD" w:rsidRDefault="006433C0" w:rsidP="002879CD">
      <w:pPr>
        <w:pStyle w:val="adbestyle000003"/>
        <w:spacing w:after="360" w:line="360" w:lineRule="auto"/>
        <w:jc w:val="both"/>
        <w:rPr>
          <w:rFonts w:asciiTheme="minorHAnsi" w:hAnsiTheme="minorHAnsi" w:cstheme="minorBidi"/>
          <w:i/>
          <w:iCs/>
          <w:color w:val="FF0000"/>
          <w:sz w:val="28"/>
        </w:rPr>
      </w:pPr>
      <w:r w:rsidRPr="002879CD">
        <w:rPr>
          <w:rFonts w:asciiTheme="minorHAnsi" w:hAnsiTheme="minorHAnsi" w:cstheme="minorBidi"/>
          <w:szCs w:val="22"/>
        </w:rPr>
        <w:t>Craddockstown School</w:t>
      </w:r>
      <w:r w:rsidRPr="002879CD">
        <w:rPr>
          <w:rFonts w:asciiTheme="minorHAnsi" w:hAnsiTheme="minorHAnsi" w:cstheme="minorBidi"/>
          <w:spacing w:val="-1"/>
          <w:szCs w:val="22"/>
        </w:rPr>
        <w:t xml:space="preserve"> </w:t>
      </w:r>
      <w:r w:rsidR="001D775F" w:rsidRPr="002879CD">
        <w:rPr>
          <w:rFonts w:asciiTheme="minorHAnsi" w:hAnsiTheme="minorHAnsi" w:cstheme="minorBidi"/>
          <w:szCs w:val="22"/>
        </w:rPr>
        <w:t xml:space="preserve">is a Special School that provides an appropriate education for students, aged 4 to 18 years old who have a diagnosis of </w:t>
      </w:r>
      <w:r w:rsidR="00AC1B15" w:rsidRPr="002879CD">
        <w:rPr>
          <w:rFonts w:asciiTheme="minorHAnsi" w:hAnsiTheme="minorHAnsi" w:cstheme="minorBidi"/>
          <w:szCs w:val="22"/>
        </w:rPr>
        <w:t>a</w:t>
      </w:r>
      <w:r w:rsidR="001D775F" w:rsidRPr="002879CD">
        <w:rPr>
          <w:rFonts w:asciiTheme="minorHAnsi" w:hAnsiTheme="minorHAnsi" w:cstheme="minorBidi"/>
          <w:szCs w:val="22"/>
        </w:rPr>
        <w:t xml:space="preserve">utism and </w:t>
      </w:r>
      <w:r w:rsidR="00E65681" w:rsidRPr="002879CD">
        <w:rPr>
          <w:rFonts w:asciiTheme="minorHAnsi" w:hAnsiTheme="minorHAnsi" w:cstheme="minorBidi"/>
          <w:szCs w:val="22"/>
        </w:rPr>
        <w:t>complex learning needs</w:t>
      </w:r>
      <w:r w:rsidR="001D775F" w:rsidRPr="002879CD">
        <w:rPr>
          <w:rFonts w:asciiTheme="minorHAnsi" w:hAnsiTheme="minorHAnsi" w:cstheme="minorBidi"/>
          <w:szCs w:val="22"/>
        </w:rPr>
        <w:t xml:space="preserve"> </w:t>
      </w:r>
      <w:r w:rsidR="001D775F" w:rsidRPr="002879CD">
        <w:rPr>
          <w:rFonts w:asciiTheme="minorHAnsi" w:hAnsiTheme="minorHAnsi" w:cstheme="minorBidi"/>
          <w:szCs w:val="22"/>
          <w:u w:val="single"/>
        </w:rPr>
        <w:t>or</w:t>
      </w:r>
      <w:r w:rsidR="001D775F" w:rsidRPr="002879CD">
        <w:rPr>
          <w:rFonts w:asciiTheme="minorHAnsi" w:hAnsiTheme="minorHAnsi" w:cstheme="minorBidi"/>
          <w:szCs w:val="22"/>
        </w:rPr>
        <w:t xml:space="preserve"> complex learning needs</w:t>
      </w:r>
      <w:r w:rsidR="00B511C2" w:rsidRPr="002879CD">
        <w:rPr>
          <w:rFonts w:asciiTheme="minorHAnsi" w:hAnsiTheme="minorHAnsi" w:cstheme="minorBidi"/>
          <w:color w:val="FF0000"/>
          <w:szCs w:val="22"/>
        </w:rPr>
        <w:t xml:space="preserve"> </w:t>
      </w:r>
      <w:r w:rsidR="001D775F" w:rsidRPr="002879CD">
        <w:rPr>
          <w:rFonts w:asciiTheme="minorHAnsi" w:hAnsiTheme="minorHAnsi" w:cstheme="minorBidi"/>
          <w:szCs w:val="22"/>
        </w:rPr>
        <w:t>with a professional recommendation for a special school</w:t>
      </w:r>
      <w:r w:rsidR="00E168FA" w:rsidRPr="002879CD">
        <w:rPr>
          <w:rFonts w:asciiTheme="minorHAnsi" w:hAnsiTheme="minorHAnsi" w:cstheme="minorBidi"/>
          <w:szCs w:val="22"/>
        </w:rPr>
        <w:t>.</w:t>
      </w:r>
      <w:r w:rsidR="0005732A" w:rsidRPr="002879CD">
        <w:rPr>
          <w:rFonts w:asciiTheme="minorHAnsi" w:hAnsiTheme="minorHAnsi" w:cstheme="minorBidi"/>
          <w:szCs w:val="22"/>
        </w:rPr>
        <w:t xml:space="preserve"> Thereby, it does not discriminate by refusing enrolment to a pupil/student who does not have </w:t>
      </w:r>
      <w:r w:rsidR="00AC1B15" w:rsidRPr="002879CD">
        <w:rPr>
          <w:rFonts w:asciiTheme="minorHAnsi" w:hAnsiTheme="minorHAnsi" w:cstheme="minorBidi"/>
          <w:szCs w:val="22"/>
        </w:rPr>
        <w:t>a</w:t>
      </w:r>
      <w:r w:rsidR="000E4C3D" w:rsidRPr="002879CD">
        <w:rPr>
          <w:rFonts w:asciiTheme="minorHAnsi" w:hAnsiTheme="minorHAnsi" w:cstheme="minorBidi"/>
          <w:szCs w:val="22"/>
        </w:rPr>
        <w:t>utism</w:t>
      </w:r>
      <w:r w:rsidR="006153E6" w:rsidRPr="002879CD">
        <w:rPr>
          <w:rFonts w:asciiTheme="minorHAnsi" w:hAnsiTheme="minorHAnsi" w:cstheme="minorBidi"/>
          <w:spacing w:val="-8"/>
          <w:szCs w:val="22"/>
        </w:rPr>
        <w:t xml:space="preserve"> </w:t>
      </w:r>
      <w:r w:rsidR="006153E6" w:rsidRPr="002879CD">
        <w:rPr>
          <w:rFonts w:asciiTheme="minorHAnsi" w:hAnsiTheme="minorHAnsi" w:cstheme="minorBidi"/>
          <w:b/>
          <w:bCs/>
          <w:szCs w:val="22"/>
        </w:rPr>
        <w:t>and</w:t>
      </w:r>
      <w:r w:rsidR="006153E6" w:rsidRPr="002879CD">
        <w:rPr>
          <w:rFonts w:asciiTheme="minorHAnsi" w:hAnsiTheme="minorHAnsi" w:cstheme="minorBidi"/>
          <w:szCs w:val="22"/>
        </w:rPr>
        <w:t xml:space="preserve"> </w:t>
      </w:r>
      <w:r w:rsidR="00E65681" w:rsidRPr="002879CD">
        <w:rPr>
          <w:rFonts w:asciiTheme="minorHAnsi" w:hAnsiTheme="minorHAnsi" w:cstheme="minorBidi"/>
          <w:szCs w:val="22"/>
        </w:rPr>
        <w:t>complex learning needs</w:t>
      </w:r>
      <w:r w:rsidR="006153E6" w:rsidRPr="002879CD">
        <w:rPr>
          <w:rFonts w:asciiTheme="minorHAnsi" w:hAnsiTheme="minorHAnsi" w:cstheme="minorBidi"/>
          <w:szCs w:val="22"/>
        </w:rPr>
        <w:t xml:space="preserve"> </w:t>
      </w:r>
      <w:r w:rsidR="006153E6" w:rsidRPr="002879CD">
        <w:rPr>
          <w:rFonts w:asciiTheme="minorHAnsi" w:hAnsiTheme="minorHAnsi" w:cstheme="minorBidi"/>
          <w:b/>
          <w:bCs/>
          <w:szCs w:val="22"/>
          <w:u w:val="single"/>
        </w:rPr>
        <w:t>or</w:t>
      </w:r>
      <w:r w:rsidR="006153E6" w:rsidRPr="002879CD">
        <w:rPr>
          <w:rFonts w:asciiTheme="minorHAnsi" w:hAnsiTheme="minorHAnsi" w:cstheme="minorBidi"/>
          <w:szCs w:val="22"/>
        </w:rPr>
        <w:t xml:space="preserve"> complex learning needs</w:t>
      </w:r>
      <w:r w:rsidR="00B511C2" w:rsidRPr="002879CD">
        <w:rPr>
          <w:rFonts w:asciiTheme="minorHAnsi" w:hAnsiTheme="minorHAnsi" w:cstheme="minorBidi"/>
          <w:szCs w:val="22"/>
        </w:rPr>
        <w:t>.</w:t>
      </w:r>
    </w:p>
    <w:p w14:paraId="134A20CA" w14:textId="590E5426" w:rsidR="00EA79C6" w:rsidRPr="002879CD" w:rsidRDefault="006433C0" w:rsidP="002879CD">
      <w:pPr>
        <w:pStyle w:val="BodyText"/>
        <w:spacing w:line="360" w:lineRule="auto"/>
        <w:rPr>
          <w:rFonts w:asciiTheme="minorHAnsi" w:hAnsiTheme="minorHAnsi" w:cstheme="minorHAnsi"/>
          <w:color w:val="000000"/>
          <w:szCs w:val="22"/>
        </w:rPr>
      </w:pPr>
      <w:r w:rsidRPr="002879CD">
        <w:rPr>
          <w:rFonts w:asciiTheme="minorHAnsi" w:hAnsiTheme="minorHAnsi" w:cstheme="minorHAnsi"/>
          <w:szCs w:val="22"/>
        </w:rPr>
        <w:t>Craddockstown School</w:t>
      </w:r>
      <w:r w:rsidRPr="002879CD">
        <w:rPr>
          <w:rFonts w:asciiTheme="minorHAnsi" w:hAnsiTheme="minorHAnsi" w:cstheme="minorHAnsi"/>
          <w:spacing w:val="-1"/>
          <w:szCs w:val="22"/>
        </w:rPr>
        <w:t xml:space="preserve"> </w:t>
      </w:r>
      <w:r w:rsidR="0005732A" w:rsidRPr="002879CD">
        <w:rPr>
          <w:rFonts w:asciiTheme="minorHAnsi" w:hAnsiTheme="minorHAnsi" w:cstheme="minorHAnsi"/>
          <w:color w:val="000000"/>
          <w:szCs w:val="22"/>
        </w:rPr>
        <w:t>shall not charge fees or payments or seek contributions as a condition of admission or continued enrolment of a Child.</w:t>
      </w:r>
    </w:p>
    <w:p w14:paraId="78D06A64" w14:textId="77777777" w:rsidR="00F522D1" w:rsidRPr="002879CD" w:rsidRDefault="00F522D1" w:rsidP="002879CD">
      <w:pPr>
        <w:pStyle w:val="BodyText"/>
        <w:spacing w:line="360" w:lineRule="auto"/>
        <w:rPr>
          <w:rFonts w:asciiTheme="minorHAnsi" w:hAnsiTheme="minorHAnsi" w:cstheme="minorHAnsi"/>
          <w:color w:val="000000"/>
          <w:szCs w:val="22"/>
        </w:rPr>
      </w:pPr>
    </w:p>
    <w:p w14:paraId="79ABA2CA" w14:textId="0B853592" w:rsidR="0005732A" w:rsidRPr="00074FD7" w:rsidRDefault="00CC607A" w:rsidP="00CC607A">
      <w:pPr>
        <w:pStyle w:val="Heading1"/>
        <w:rPr>
          <w:rFonts w:eastAsiaTheme="minorHAnsi"/>
          <w:lang w:val="en-IE"/>
        </w:rPr>
      </w:pPr>
      <w:r w:rsidRPr="00074FD7">
        <w:rPr>
          <w:rFonts w:eastAsiaTheme="minorHAnsi"/>
          <w:lang w:val="en-IE"/>
        </w:rPr>
        <w:t>3.</w:t>
      </w:r>
      <w:r w:rsidRPr="00074FD7">
        <w:rPr>
          <w:rFonts w:eastAsiaTheme="minorHAnsi"/>
          <w:lang w:val="en-IE"/>
        </w:rPr>
        <w:tab/>
        <w:t xml:space="preserve">Legal Framework </w:t>
      </w:r>
    </w:p>
    <w:p w14:paraId="48911D30" w14:textId="2981EB54" w:rsidR="0005732A" w:rsidRPr="002879CD" w:rsidRDefault="00CE0A6C" w:rsidP="002879CD">
      <w:pPr>
        <w:widowControl/>
        <w:adjustRightInd w:val="0"/>
        <w:spacing w:after="360" w:line="360" w:lineRule="auto"/>
        <w:jc w:val="both"/>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Kildare and Wicklow</w:t>
      </w:r>
      <w:r w:rsidR="0005732A" w:rsidRPr="002879CD">
        <w:rPr>
          <w:rFonts w:asciiTheme="minorHAnsi" w:eastAsiaTheme="minorHAnsi" w:hAnsiTheme="minorHAnsi" w:cstheme="minorHAnsi"/>
          <w:color w:val="000000"/>
          <w:sz w:val="24"/>
          <w:lang w:val="en-IE"/>
        </w:rPr>
        <w:t xml:space="preserve"> Education and Training Board (</w:t>
      </w:r>
      <w:r w:rsidRPr="002879CD">
        <w:rPr>
          <w:rFonts w:asciiTheme="minorHAnsi" w:eastAsiaTheme="minorHAnsi" w:hAnsiTheme="minorHAnsi" w:cstheme="minorHAnsi"/>
          <w:color w:val="000000"/>
          <w:sz w:val="24"/>
          <w:lang w:val="en-IE"/>
        </w:rPr>
        <w:t>K</w:t>
      </w:r>
      <w:r w:rsidR="00661C6A" w:rsidRPr="002879CD">
        <w:rPr>
          <w:rFonts w:asciiTheme="minorHAnsi" w:eastAsiaTheme="minorHAnsi" w:hAnsiTheme="minorHAnsi" w:cstheme="minorHAnsi"/>
          <w:color w:val="000000"/>
          <w:sz w:val="24"/>
          <w:lang w:val="en-IE"/>
        </w:rPr>
        <w:t>W</w:t>
      </w:r>
      <w:r w:rsidR="0005732A" w:rsidRPr="002879CD">
        <w:rPr>
          <w:rFonts w:asciiTheme="minorHAnsi" w:eastAsiaTheme="minorHAnsi" w:hAnsiTheme="minorHAnsi" w:cstheme="minorHAnsi"/>
          <w:color w:val="000000"/>
          <w:sz w:val="24"/>
          <w:lang w:val="en-IE"/>
        </w:rPr>
        <w:t xml:space="preserve">ETB) was established under the Education and Training Boards Act 2013 which sets out the functions of all ETBs, including to establish and maintain recognised schools, centres for education and education and training facilities in each ETB’s functional area. </w:t>
      </w:r>
    </w:p>
    <w:p w14:paraId="02199362" w14:textId="5FD32713" w:rsidR="0005732A" w:rsidRPr="002879CD" w:rsidRDefault="0005732A" w:rsidP="002879CD">
      <w:pPr>
        <w:widowControl/>
        <w:adjustRightInd w:val="0"/>
        <w:spacing w:after="360" w:line="360" w:lineRule="auto"/>
        <w:jc w:val="both"/>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Board of Management (BoM) of </w:t>
      </w:r>
      <w:r w:rsidR="006433C0" w:rsidRPr="002879CD">
        <w:rPr>
          <w:rFonts w:asciiTheme="minorHAnsi" w:hAnsiTheme="minorHAnsi" w:cstheme="minorHAnsi"/>
          <w:sz w:val="24"/>
        </w:rPr>
        <w:t>Craddockstown School</w:t>
      </w:r>
      <w:r w:rsidR="006433C0" w:rsidRPr="002879CD">
        <w:rPr>
          <w:rFonts w:asciiTheme="minorHAnsi" w:hAnsiTheme="minorHAnsi" w:cstheme="minorHAnsi"/>
          <w:spacing w:val="-1"/>
          <w:sz w:val="24"/>
        </w:rPr>
        <w:t xml:space="preserve"> </w:t>
      </w:r>
      <w:r w:rsidRPr="002879CD">
        <w:rPr>
          <w:rFonts w:asciiTheme="minorHAnsi" w:eastAsiaTheme="minorHAnsi" w:hAnsiTheme="minorHAnsi" w:cstheme="minorHAnsi"/>
          <w:color w:val="000000"/>
          <w:sz w:val="24"/>
          <w:lang w:val="en-IE"/>
        </w:rPr>
        <w:t xml:space="preserve">is a Committee established under Section 44 of the Education and Training Boards Act 2013 and constitutes a Board of Management within the meaning of the Education Act 1998. </w:t>
      </w:r>
    </w:p>
    <w:p w14:paraId="2A37BB05" w14:textId="77777777" w:rsidR="0005732A" w:rsidRPr="002879CD" w:rsidRDefault="0005732A" w:rsidP="002879CD">
      <w:pPr>
        <w:widowControl/>
        <w:adjustRightInd w:val="0"/>
        <w:spacing w:after="360"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Education (Admission to Schools) Act 2018 and the Education Act 1998 place a duty on all recognised schools to prepare and publish an Admission Policy. </w:t>
      </w:r>
    </w:p>
    <w:p w14:paraId="370E6CEF" w14:textId="36149490" w:rsidR="0005732A" w:rsidRPr="002879CD" w:rsidRDefault="0005732A" w:rsidP="002879CD">
      <w:pPr>
        <w:widowControl/>
        <w:adjustRightInd w:val="0"/>
        <w:spacing w:after="360"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lastRenderedPageBreak/>
        <w:t xml:space="preserve">The Education Act, 1998 provides for an appeal process in the event of a refusal to enrol. The appeal process is set out in section 5.2 in respect of applications made to </w:t>
      </w:r>
      <w:r w:rsidR="006433C0" w:rsidRPr="002879CD">
        <w:rPr>
          <w:rFonts w:asciiTheme="minorHAnsi" w:hAnsiTheme="minorHAnsi" w:cstheme="minorHAnsi"/>
          <w:sz w:val="24"/>
        </w:rPr>
        <w:t>Craddockstown School.</w:t>
      </w:r>
    </w:p>
    <w:p w14:paraId="3F75ED8F" w14:textId="25AB49DC" w:rsidR="0005732A" w:rsidRPr="002879CD" w:rsidRDefault="0005732A" w:rsidP="002879CD">
      <w:pPr>
        <w:widowControl/>
        <w:adjustRightInd w:val="0"/>
        <w:spacing w:after="360" w:line="360" w:lineRule="auto"/>
        <w:jc w:val="both"/>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Section 62(7)(n) of the Education (Admissions to Schools) Act 2018 requires each school to set out in its Admission Policy the arrangements it has in place where a parent requests their child to opt-out of religious instruction. However, </w:t>
      </w:r>
      <w:r w:rsidR="006433C0" w:rsidRPr="002879CD">
        <w:rPr>
          <w:rFonts w:asciiTheme="minorHAnsi" w:hAnsiTheme="minorHAnsi" w:cstheme="minorHAnsi"/>
          <w:sz w:val="24"/>
        </w:rPr>
        <w:t>Craddockstown School</w:t>
      </w:r>
      <w:r w:rsidR="006433C0" w:rsidRPr="002879CD">
        <w:rPr>
          <w:rFonts w:asciiTheme="minorHAnsi" w:hAnsiTheme="minorHAnsi" w:cstheme="minorHAnsi"/>
          <w:spacing w:val="-1"/>
          <w:sz w:val="24"/>
        </w:rPr>
        <w:t xml:space="preserve"> </w:t>
      </w:r>
      <w:r w:rsidRPr="002879CD">
        <w:rPr>
          <w:rFonts w:asciiTheme="minorHAnsi" w:eastAsiaTheme="minorHAnsi" w:hAnsiTheme="minorHAnsi" w:cstheme="minorHAnsi"/>
          <w:color w:val="000000"/>
          <w:sz w:val="24"/>
          <w:lang w:val="en-IE"/>
        </w:rPr>
        <w:t xml:space="preserve">does not provide religious instruction within the school day, therefore the need to make alternative arrangements does not arise. </w:t>
      </w:r>
    </w:p>
    <w:p w14:paraId="2A274D89" w14:textId="429E9D68" w:rsidR="0005732A" w:rsidRPr="002879CD" w:rsidRDefault="006433C0" w:rsidP="002879CD">
      <w:pPr>
        <w:widowControl/>
        <w:adjustRightInd w:val="0"/>
        <w:spacing w:after="360" w:line="360" w:lineRule="auto"/>
        <w:jc w:val="both"/>
        <w:rPr>
          <w:rFonts w:asciiTheme="minorHAnsi" w:eastAsiaTheme="minorHAnsi" w:hAnsiTheme="minorHAnsi" w:cstheme="minorHAnsi"/>
          <w:color w:val="000000"/>
          <w:sz w:val="24"/>
          <w:lang w:val="en-IE"/>
        </w:rPr>
      </w:pPr>
      <w:r w:rsidRPr="002879CD">
        <w:rPr>
          <w:rFonts w:asciiTheme="minorHAnsi" w:hAnsiTheme="minorHAnsi" w:cstheme="minorHAnsi"/>
          <w:sz w:val="24"/>
        </w:rPr>
        <w:t>Craddockstown School</w:t>
      </w:r>
      <w:r w:rsidRPr="002879CD">
        <w:rPr>
          <w:rFonts w:asciiTheme="minorHAnsi" w:hAnsiTheme="minorHAnsi" w:cstheme="minorHAnsi"/>
          <w:spacing w:val="-1"/>
          <w:sz w:val="24"/>
        </w:rPr>
        <w:t xml:space="preserve"> </w:t>
      </w:r>
      <w:r w:rsidR="0005732A" w:rsidRPr="002879CD">
        <w:rPr>
          <w:rFonts w:asciiTheme="minorHAnsi" w:eastAsiaTheme="minorHAnsi" w:hAnsiTheme="minorHAnsi" w:cstheme="minorHAnsi"/>
          <w:color w:val="000000"/>
          <w:sz w:val="24"/>
          <w:lang w:val="en-IE"/>
        </w:rPr>
        <w:t xml:space="preserve">will cooperate with the National Council for Special Education in the performance by the Council of its functions under the Education for Persons with Special Educational Needs Act 2004. This relates to the provision of education to children with special educational needs, including in particular the provision and operation of a special class or classes when requested to do so by the Council. </w:t>
      </w:r>
    </w:p>
    <w:p w14:paraId="40D6384B" w14:textId="37F5227A" w:rsidR="0005732A" w:rsidRPr="002879CD" w:rsidRDefault="006433C0" w:rsidP="002879CD">
      <w:pPr>
        <w:widowControl/>
        <w:adjustRightInd w:val="0"/>
        <w:spacing w:line="360" w:lineRule="auto"/>
        <w:jc w:val="both"/>
        <w:rPr>
          <w:rFonts w:asciiTheme="minorHAnsi" w:eastAsiaTheme="minorHAnsi" w:hAnsiTheme="minorHAnsi" w:cstheme="minorHAnsi"/>
          <w:color w:val="000000"/>
          <w:sz w:val="24"/>
          <w:lang w:val="en-IE"/>
        </w:rPr>
      </w:pPr>
      <w:r w:rsidRPr="002879CD">
        <w:rPr>
          <w:rFonts w:asciiTheme="minorHAnsi" w:hAnsiTheme="minorHAnsi" w:cstheme="minorHAnsi"/>
          <w:sz w:val="24"/>
        </w:rPr>
        <w:t>Craddockstown School</w:t>
      </w:r>
      <w:r w:rsidRPr="002879CD">
        <w:rPr>
          <w:rFonts w:asciiTheme="minorHAnsi" w:hAnsiTheme="minorHAnsi" w:cstheme="minorHAnsi"/>
          <w:spacing w:val="-1"/>
          <w:sz w:val="24"/>
        </w:rPr>
        <w:t xml:space="preserve"> </w:t>
      </w:r>
      <w:r w:rsidR="0005732A" w:rsidRPr="002879CD">
        <w:rPr>
          <w:rFonts w:asciiTheme="minorHAnsi" w:eastAsiaTheme="minorHAnsi" w:hAnsiTheme="minorHAnsi" w:cstheme="minorHAnsi"/>
          <w:color w:val="000000"/>
          <w:sz w:val="24"/>
          <w:lang w:val="en-IE"/>
        </w:rPr>
        <w:t xml:space="preserve">will comply with any direction served on the patron or the Board, as the case may be, under section 37A and any direction served on the board under section 67(4B) of the Education Act.” </w:t>
      </w:r>
    </w:p>
    <w:p w14:paraId="753A5F92" w14:textId="1E19CDA7" w:rsidR="0005732A" w:rsidRPr="00074FD7" w:rsidRDefault="00CC607A" w:rsidP="00CC607A">
      <w:pPr>
        <w:pStyle w:val="Heading1"/>
        <w:spacing w:after="240"/>
        <w:rPr>
          <w:rFonts w:eastAsiaTheme="minorHAnsi"/>
          <w:lang w:val="en-IE"/>
        </w:rPr>
      </w:pPr>
      <w:r w:rsidRPr="00074FD7">
        <w:rPr>
          <w:rFonts w:eastAsiaTheme="minorHAnsi"/>
          <w:lang w:val="en-IE"/>
        </w:rPr>
        <w:t>4.</w:t>
      </w:r>
      <w:r w:rsidRPr="00074FD7">
        <w:rPr>
          <w:rFonts w:eastAsiaTheme="minorHAnsi"/>
          <w:lang w:val="en-IE"/>
        </w:rPr>
        <w:tab/>
        <w:t xml:space="preserve">General Admission Provisions </w:t>
      </w:r>
    </w:p>
    <w:p w14:paraId="5B716B6F" w14:textId="77777777" w:rsidR="0005732A" w:rsidRPr="002879CD" w:rsidRDefault="0005732A" w:rsidP="002879CD">
      <w:pPr>
        <w:widowControl/>
        <w:adjustRightInd w:val="0"/>
        <w:spacing w:after="360"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In the admission process, consideration will be given to ensuring that a healthy and safe environment for all students and staff prevails. </w:t>
      </w:r>
    </w:p>
    <w:p w14:paraId="293363DB" w14:textId="77777777" w:rsidR="0005732A" w:rsidRPr="002879CD" w:rsidRDefault="0005732A" w:rsidP="002879CD">
      <w:pPr>
        <w:widowControl/>
        <w:adjustRightInd w:val="0"/>
        <w:spacing w:after="165"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 decision on an application for admission shall be based on: </w:t>
      </w:r>
    </w:p>
    <w:p w14:paraId="338A9CEE" w14:textId="77777777" w:rsidR="0005732A" w:rsidRPr="002879CD" w:rsidRDefault="0005732A" w:rsidP="002879CD">
      <w:pPr>
        <w:widowControl/>
        <w:numPr>
          <w:ilvl w:val="0"/>
          <w:numId w:val="11"/>
        </w:numPr>
        <w:adjustRightInd w:val="0"/>
        <w:spacing w:after="102"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implementation of this Admissions Policy </w:t>
      </w:r>
    </w:p>
    <w:p w14:paraId="67B31E2A" w14:textId="77777777" w:rsidR="0005732A" w:rsidRPr="002879CD" w:rsidRDefault="0005732A" w:rsidP="002879CD">
      <w:pPr>
        <w:widowControl/>
        <w:numPr>
          <w:ilvl w:val="0"/>
          <w:numId w:val="11"/>
        </w:numPr>
        <w:adjustRightInd w:val="0"/>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annual Admissions Notice of the school </w:t>
      </w:r>
    </w:p>
    <w:p w14:paraId="5D992AF1" w14:textId="77777777" w:rsidR="0005732A" w:rsidRPr="002879CD" w:rsidRDefault="0005732A" w:rsidP="002879CD">
      <w:pPr>
        <w:widowControl/>
        <w:adjustRightInd w:val="0"/>
        <w:spacing w:line="360" w:lineRule="auto"/>
        <w:rPr>
          <w:rFonts w:asciiTheme="minorHAnsi" w:eastAsiaTheme="minorHAnsi" w:hAnsiTheme="minorHAnsi" w:cstheme="minorHAnsi"/>
          <w:color w:val="000000"/>
          <w:sz w:val="24"/>
          <w:lang w:val="en-IE"/>
        </w:rPr>
      </w:pPr>
    </w:p>
    <w:p w14:paraId="581138CA" w14:textId="5D0596CC" w:rsidR="0005732A" w:rsidRPr="002879CD" w:rsidRDefault="0005732A" w:rsidP="002879CD">
      <w:pPr>
        <w:widowControl/>
        <w:adjustRightInd w:val="0"/>
        <w:spacing w:after="150"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In processing an application </w:t>
      </w:r>
      <w:r w:rsidR="006433C0" w:rsidRPr="002879CD">
        <w:rPr>
          <w:rFonts w:asciiTheme="minorHAnsi" w:hAnsiTheme="minorHAnsi" w:cstheme="minorHAnsi"/>
          <w:sz w:val="24"/>
        </w:rPr>
        <w:t>Craddockstown School</w:t>
      </w:r>
      <w:r w:rsidR="006433C0" w:rsidRPr="002879CD">
        <w:rPr>
          <w:rFonts w:asciiTheme="minorHAnsi" w:hAnsiTheme="minorHAnsi" w:cstheme="minorHAnsi"/>
          <w:spacing w:val="-1"/>
          <w:sz w:val="24"/>
        </w:rPr>
        <w:t xml:space="preserve"> </w:t>
      </w:r>
      <w:r w:rsidRPr="002879CD">
        <w:rPr>
          <w:rFonts w:asciiTheme="minorHAnsi" w:eastAsiaTheme="minorHAnsi" w:hAnsiTheme="minorHAnsi" w:cstheme="minorHAnsi"/>
          <w:color w:val="000000"/>
          <w:sz w:val="24"/>
          <w:lang w:val="en-IE"/>
        </w:rPr>
        <w:t xml:space="preserve">shall not consider: </w:t>
      </w:r>
    </w:p>
    <w:p w14:paraId="6A4D5937" w14:textId="7A920FEE" w:rsidR="00E324C1" w:rsidRPr="002879CD" w:rsidRDefault="00E324C1"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The payment of fees or contributions to the school.</w:t>
      </w:r>
    </w:p>
    <w:p w14:paraId="77C27539" w14:textId="500775E5" w:rsidR="00E324C1" w:rsidRPr="002879CD" w:rsidRDefault="00E324C1"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 Child’s academic ability, skills or aptitude; unless it is necessary to ascertain whether or not the Child has the category of Special Educational Needs concerned </w:t>
      </w:r>
      <w:r w:rsidRPr="002879CD">
        <w:rPr>
          <w:rFonts w:asciiTheme="minorHAnsi" w:eastAsiaTheme="minorHAnsi" w:hAnsiTheme="minorHAnsi" w:cstheme="minorHAnsi"/>
          <w:color w:val="000000"/>
          <w:sz w:val="24"/>
          <w:lang w:val="en-IE"/>
        </w:rPr>
        <w:lastRenderedPageBreak/>
        <w:t>for admission to a school approved by the Minister of Education providing education exclusively to Students with a specified category of Special Educational Needs</w:t>
      </w:r>
    </w:p>
    <w:p w14:paraId="12C0C5C2" w14:textId="77777777" w:rsidR="00E324C1" w:rsidRPr="002879CD" w:rsidRDefault="0005732A"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occupation, financial status, academic ability, skills or aptitude of a Child’s Parent(s)/Guardian(s). </w:t>
      </w:r>
    </w:p>
    <w:p w14:paraId="50FC7C50" w14:textId="77777777" w:rsidR="00E324C1" w:rsidRPr="002879CD" w:rsidRDefault="0005732A"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 Child’s prior attendance at a pre-school or pre-school service. </w:t>
      </w:r>
    </w:p>
    <w:p w14:paraId="40DD11B1" w14:textId="77777777" w:rsidR="00E324C1" w:rsidRPr="002879CD" w:rsidRDefault="0005732A"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 requirement that a Child or his or her Parent(s)/Guardian(s), attend an interview, open day or other meeting, as a condition of admission. </w:t>
      </w:r>
    </w:p>
    <w:p w14:paraId="07165549" w14:textId="0E521C80" w:rsidR="00E324C1" w:rsidRPr="002879CD" w:rsidRDefault="0005732A"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 Child’s connection to the school due to a member of his or her family attending or having previously attended the school apart from where the applicant has a sibling currently </w:t>
      </w:r>
      <w:r w:rsidR="001D1A41" w:rsidRPr="002879CD">
        <w:rPr>
          <w:rFonts w:asciiTheme="minorHAnsi" w:eastAsiaTheme="minorHAnsi" w:hAnsiTheme="minorHAnsi" w:cstheme="minorHAnsi"/>
          <w:color w:val="000000"/>
          <w:sz w:val="24"/>
          <w:lang w:val="en-IE"/>
        </w:rPr>
        <w:t>attending.</w:t>
      </w:r>
    </w:p>
    <w:p w14:paraId="30C8608E" w14:textId="77777777" w:rsidR="001D1A41" w:rsidRPr="002879CD" w:rsidRDefault="001D1A41"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date and time on which an application for admission was received by the school as long as it is received during the period specified for receiving applications set out in the annual Admissions Notice for that academic year. </w:t>
      </w:r>
    </w:p>
    <w:p w14:paraId="57D1B201" w14:textId="77777777" w:rsidR="001D1A41" w:rsidRPr="002879CD" w:rsidRDefault="001D1A41" w:rsidP="002879CD">
      <w:pPr>
        <w:pStyle w:val="ListParagraph"/>
        <w:widowControl/>
        <w:adjustRightInd w:val="0"/>
        <w:spacing w:after="88" w:line="360" w:lineRule="auto"/>
        <w:ind w:left="720"/>
        <w:rPr>
          <w:rFonts w:asciiTheme="minorHAnsi" w:eastAsiaTheme="minorHAnsi" w:hAnsiTheme="minorHAnsi" w:cstheme="minorHAnsi"/>
          <w:color w:val="000000"/>
          <w:sz w:val="24"/>
          <w:lang w:val="en-IE"/>
        </w:rPr>
      </w:pPr>
    </w:p>
    <w:p w14:paraId="14391DA6" w14:textId="003332DB" w:rsidR="001D1A41" w:rsidRPr="002879CD" w:rsidRDefault="006433C0" w:rsidP="002879CD">
      <w:pPr>
        <w:widowControl/>
        <w:adjustRightInd w:val="0"/>
        <w:spacing w:after="88" w:line="360" w:lineRule="auto"/>
        <w:rPr>
          <w:rFonts w:asciiTheme="minorHAnsi" w:eastAsiaTheme="minorHAnsi" w:hAnsiTheme="minorHAnsi" w:cstheme="minorHAnsi"/>
          <w:color w:val="000000"/>
          <w:sz w:val="24"/>
          <w:lang w:val="en-IE"/>
        </w:rPr>
      </w:pPr>
      <w:r w:rsidRPr="002879CD">
        <w:rPr>
          <w:rFonts w:asciiTheme="minorHAnsi" w:hAnsiTheme="minorHAnsi" w:cstheme="minorHAnsi"/>
          <w:sz w:val="24"/>
        </w:rPr>
        <w:t>Craddockstown School</w:t>
      </w:r>
      <w:r w:rsidRPr="002879CD">
        <w:rPr>
          <w:rFonts w:asciiTheme="minorHAnsi" w:hAnsiTheme="minorHAnsi" w:cstheme="minorHAnsi"/>
          <w:spacing w:val="-1"/>
          <w:sz w:val="24"/>
        </w:rPr>
        <w:t xml:space="preserve"> </w:t>
      </w:r>
      <w:r w:rsidR="001D1A41" w:rsidRPr="002879CD">
        <w:rPr>
          <w:rFonts w:asciiTheme="minorHAnsi" w:eastAsiaTheme="minorHAnsi" w:hAnsiTheme="minorHAnsi" w:cstheme="minorHAnsi"/>
          <w:color w:val="000000"/>
          <w:sz w:val="24"/>
          <w:lang w:val="en-IE"/>
        </w:rPr>
        <w:t xml:space="preserve">will consider the offer of a place to every Child seeking admission to the school, unless the following applies: </w:t>
      </w:r>
    </w:p>
    <w:p w14:paraId="6E3317FC" w14:textId="6172F1D3" w:rsidR="001D1A41" w:rsidRPr="002879CD" w:rsidRDefault="001D1A41"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Parent(s)/Guardian(s) fails to confirm in writing that, s/he accepts the School’s Code of Behaviour and shall make all reasonable efforts to ensure compliance with such code by the Child if the Child becomes a student in the school. </w:t>
      </w:r>
    </w:p>
    <w:p w14:paraId="392BFE9B" w14:textId="75CF59BB" w:rsidR="001D1A41" w:rsidRPr="002879CD" w:rsidRDefault="001D1A41" w:rsidP="002879CD">
      <w:pPr>
        <w:pStyle w:val="ListParagraph"/>
        <w:widowControl/>
        <w:numPr>
          <w:ilvl w:val="1"/>
          <w:numId w:val="13"/>
        </w:numPr>
        <w:adjustRightInd w:val="0"/>
        <w:spacing w:after="88" w:line="360" w:lineRule="auto"/>
        <w:ind w:hanging="578"/>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The Child seeking admission to the school does not have the category of special educational need specified by the Minister of Education in respect of the school. </w:t>
      </w:r>
    </w:p>
    <w:p w14:paraId="116310D9" w14:textId="77777777" w:rsidR="001D1A41" w:rsidRPr="002879CD" w:rsidRDefault="001D1A41" w:rsidP="002879CD">
      <w:pPr>
        <w:widowControl/>
        <w:adjustRightInd w:val="0"/>
        <w:spacing w:after="88" w:line="360" w:lineRule="auto"/>
        <w:rPr>
          <w:rFonts w:asciiTheme="minorHAnsi" w:eastAsiaTheme="minorHAnsi" w:hAnsiTheme="minorHAnsi" w:cstheme="minorHAnsi"/>
          <w:color w:val="000000"/>
          <w:sz w:val="24"/>
          <w:lang w:val="en-IE"/>
        </w:rPr>
      </w:pPr>
    </w:p>
    <w:p w14:paraId="6DDDC293" w14:textId="406B5625" w:rsidR="001D1A41" w:rsidRPr="002879CD" w:rsidRDefault="001D1A41" w:rsidP="002879CD">
      <w:pPr>
        <w:widowControl/>
        <w:adjustRightInd w:val="0"/>
        <w:spacing w:after="88"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In a case where the school is oversubscribed, the selection criteria outlined in this policy will be applied to each application. </w:t>
      </w:r>
    </w:p>
    <w:p w14:paraId="742954B9" w14:textId="000CCB74" w:rsidR="0005732A" w:rsidRPr="00CA1DBB" w:rsidRDefault="0005732A" w:rsidP="00CC607A">
      <w:pPr>
        <w:pStyle w:val="Heading1"/>
        <w:rPr>
          <w:rFonts w:eastAsiaTheme="minorHAnsi"/>
          <w:color w:val="000000"/>
          <w:lang w:val="en-IE"/>
        </w:rPr>
      </w:pPr>
      <w:r w:rsidRPr="00CA1DBB">
        <w:rPr>
          <w:rFonts w:eastAsiaTheme="minorHAnsi"/>
          <w:bCs/>
          <w:color w:val="000000"/>
          <w:lang w:val="en-IE"/>
        </w:rPr>
        <w:t>5.</w:t>
      </w:r>
      <w:r w:rsidR="00640736" w:rsidRPr="00CA1DBB">
        <w:rPr>
          <w:rFonts w:eastAsiaTheme="minorHAnsi"/>
          <w:bCs/>
          <w:color w:val="000000"/>
          <w:lang w:val="en-IE"/>
        </w:rPr>
        <w:tab/>
      </w:r>
      <w:r w:rsidRPr="00CA1DBB">
        <w:rPr>
          <w:rFonts w:eastAsiaTheme="minorHAnsi"/>
          <w:bCs/>
          <w:color w:val="000000"/>
          <w:lang w:val="en-IE"/>
        </w:rPr>
        <w:t>A</w:t>
      </w:r>
      <w:r w:rsidR="00BD60D1">
        <w:rPr>
          <w:rFonts w:eastAsiaTheme="minorHAnsi"/>
          <w:bCs/>
          <w:color w:val="000000"/>
          <w:lang w:val="en-IE"/>
        </w:rPr>
        <w:t xml:space="preserve">pplication to </w:t>
      </w:r>
      <w:r w:rsidR="006433C0" w:rsidRPr="006433C0">
        <w:t>Craddockstown School</w:t>
      </w:r>
    </w:p>
    <w:p w14:paraId="70A44234" w14:textId="77777777" w:rsidR="0005732A" w:rsidRPr="002879CD" w:rsidRDefault="0005732A" w:rsidP="002879CD">
      <w:pPr>
        <w:widowControl/>
        <w:adjustRightInd w:val="0"/>
        <w:spacing w:after="109"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b/>
          <w:bCs/>
          <w:color w:val="000000"/>
          <w:sz w:val="24"/>
          <w:lang w:val="en-IE"/>
        </w:rPr>
        <w:t xml:space="preserve">5.1 Admission Provisions </w:t>
      </w:r>
    </w:p>
    <w:p w14:paraId="688CAE9D" w14:textId="43A2FC03"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sz w:val="24"/>
          <w:lang w:val="en-IE"/>
        </w:rPr>
        <w:t xml:space="preserve">5.1.1 </w:t>
      </w:r>
      <w:r w:rsidR="00161B7E" w:rsidRPr="002879CD">
        <w:rPr>
          <w:rFonts w:asciiTheme="minorHAnsi" w:eastAsiaTheme="minorHAnsi" w:hAnsiTheme="minorHAnsi" w:cstheme="minorHAnsi"/>
          <w:sz w:val="24"/>
          <w:lang w:val="en-IE"/>
        </w:rPr>
        <w:tab/>
      </w:r>
      <w:r w:rsidRPr="002879CD">
        <w:rPr>
          <w:rFonts w:asciiTheme="minorHAnsi" w:eastAsiaTheme="minorHAnsi" w:hAnsiTheme="minorHAnsi" w:cstheme="minorHAnsi"/>
          <w:color w:val="000000"/>
          <w:sz w:val="24"/>
          <w:lang w:val="en-IE"/>
        </w:rPr>
        <w:t xml:space="preserve">Oversubscription </w:t>
      </w:r>
    </w:p>
    <w:p w14:paraId="7813A243" w14:textId="5EAAD10F"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5.1.2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Selection criteria </w:t>
      </w:r>
    </w:p>
    <w:p w14:paraId="2444CD64" w14:textId="5A2321B6"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5.1.3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Selection process </w:t>
      </w:r>
    </w:p>
    <w:p w14:paraId="7E884247" w14:textId="10D12739"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5.1.4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Late applications </w:t>
      </w:r>
    </w:p>
    <w:p w14:paraId="4C638C89" w14:textId="42DA82F5"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lastRenderedPageBreak/>
        <w:t xml:space="preserve">5.1.5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Second and subsequent rounds of offers of a place </w:t>
      </w:r>
    </w:p>
    <w:p w14:paraId="22134F98" w14:textId="53DED542"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5.1.6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Acceptance of a place </w:t>
      </w:r>
    </w:p>
    <w:p w14:paraId="59E13C4E" w14:textId="26A8202B"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5.1.7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Refusal </w:t>
      </w:r>
    </w:p>
    <w:p w14:paraId="30D35E1E" w14:textId="1AE6C746"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5.1.8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Withdrawal of an offer </w:t>
      </w:r>
    </w:p>
    <w:p w14:paraId="37CE8050" w14:textId="77777777" w:rsidR="0005732A" w:rsidRPr="002879CD" w:rsidRDefault="0005732A" w:rsidP="002879CD">
      <w:pPr>
        <w:widowControl/>
        <w:adjustRightInd w:val="0"/>
        <w:spacing w:line="360" w:lineRule="auto"/>
        <w:rPr>
          <w:rFonts w:asciiTheme="minorHAnsi" w:eastAsiaTheme="minorHAnsi" w:hAnsiTheme="minorHAnsi" w:cstheme="minorHAnsi"/>
          <w:color w:val="000000"/>
          <w:sz w:val="24"/>
          <w:lang w:val="en-IE"/>
        </w:rPr>
      </w:pPr>
    </w:p>
    <w:p w14:paraId="081D479F" w14:textId="77777777" w:rsidR="0005732A" w:rsidRPr="002879CD" w:rsidRDefault="0005732A" w:rsidP="002879CD">
      <w:pPr>
        <w:widowControl/>
        <w:adjustRightInd w:val="0"/>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b/>
          <w:bCs/>
          <w:color w:val="000000"/>
          <w:sz w:val="24"/>
          <w:lang w:val="en-IE"/>
        </w:rPr>
        <w:t xml:space="preserve">5.2 Appeals </w:t>
      </w:r>
    </w:p>
    <w:p w14:paraId="665147F8" w14:textId="22777E01"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sz w:val="24"/>
          <w:lang w:val="en-IE"/>
        </w:rPr>
        <w:t xml:space="preserve">5.2.1 </w:t>
      </w:r>
      <w:r w:rsidR="00161B7E" w:rsidRPr="002879CD">
        <w:rPr>
          <w:rFonts w:asciiTheme="minorHAnsi" w:eastAsiaTheme="minorHAnsi" w:hAnsiTheme="minorHAnsi" w:cstheme="minorHAnsi"/>
          <w:sz w:val="24"/>
          <w:lang w:val="en-IE"/>
        </w:rPr>
        <w:tab/>
      </w:r>
      <w:r w:rsidRPr="002879CD">
        <w:rPr>
          <w:rFonts w:asciiTheme="minorHAnsi" w:eastAsiaTheme="minorHAnsi" w:hAnsiTheme="minorHAnsi" w:cstheme="minorHAnsi"/>
          <w:color w:val="000000"/>
          <w:sz w:val="24"/>
          <w:lang w:val="en-IE"/>
        </w:rPr>
        <w:t xml:space="preserve">Appeal where Refusal was due to Oversubscription </w:t>
      </w:r>
    </w:p>
    <w:p w14:paraId="5742F18C" w14:textId="5D29C155" w:rsidR="0005732A" w:rsidRPr="002879CD" w:rsidRDefault="0005732A" w:rsidP="002879CD">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5.2.2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 xml:space="preserve">Appeal where Refusal was for a Reason other than Oversubscription </w:t>
      </w:r>
    </w:p>
    <w:p w14:paraId="30CA2FD0" w14:textId="6BED1C63" w:rsidR="00163C1F" w:rsidRDefault="0005732A" w:rsidP="007D44FA">
      <w:pPr>
        <w:widowControl/>
        <w:adjustRightInd w:val="0"/>
        <w:spacing w:line="360" w:lineRule="auto"/>
        <w:ind w:left="426"/>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5.2.3 </w:t>
      </w:r>
      <w:r w:rsidR="00161B7E" w:rsidRPr="002879CD">
        <w:rPr>
          <w:rFonts w:asciiTheme="minorHAnsi" w:eastAsiaTheme="minorHAnsi" w:hAnsiTheme="minorHAnsi" w:cstheme="minorHAnsi"/>
          <w:color w:val="000000"/>
          <w:sz w:val="24"/>
          <w:lang w:val="en-IE"/>
        </w:rPr>
        <w:tab/>
      </w:r>
      <w:r w:rsidRPr="002879CD">
        <w:rPr>
          <w:rFonts w:asciiTheme="minorHAnsi" w:eastAsiaTheme="minorHAnsi" w:hAnsiTheme="minorHAnsi" w:cstheme="minorHAnsi"/>
          <w:color w:val="000000"/>
          <w:sz w:val="24"/>
          <w:lang w:val="en-IE"/>
        </w:rPr>
        <w:t>Basis for Appeal</w:t>
      </w:r>
    </w:p>
    <w:p w14:paraId="0266FF19" w14:textId="77777777" w:rsidR="007D44FA" w:rsidRDefault="007D44FA" w:rsidP="007D44FA">
      <w:pPr>
        <w:widowControl/>
        <w:adjustRightInd w:val="0"/>
        <w:spacing w:line="360" w:lineRule="auto"/>
        <w:ind w:left="426"/>
        <w:rPr>
          <w:rFonts w:asciiTheme="minorHAnsi" w:eastAsiaTheme="minorHAnsi" w:hAnsiTheme="minorHAnsi" w:cstheme="minorHAnsi"/>
          <w:b/>
          <w:bCs/>
          <w:color w:val="000000"/>
          <w:lang w:val="en-IE"/>
        </w:rPr>
      </w:pPr>
    </w:p>
    <w:p w14:paraId="72DBBBF2" w14:textId="2C8977EB" w:rsidR="0005732A" w:rsidRPr="005B5339" w:rsidRDefault="0005732A" w:rsidP="00CA1DBB">
      <w:pPr>
        <w:widowControl/>
        <w:adjustRightInd w:val="0"/>
        <w:rPr>
          <w:rFonts w:asciiTheme="minorHAnsi" w:eastAsiaTheme="minorHAnsi" w:hAnsiTheme="minorHAnsi" w:cstheme="minorHAnsi"/>
          <w:color w:val="000000"/>
          <w:sz w:val="24"/>
          <w:szCs w:val="24"/>
          <w:lang w:val="en-IE"/>
        </w:rPr>
      </w:pPr>
      <w:r w:rsidRPr="005B5339">
        <w:rPr>
          <w:rFonts w:asciiTheme="minorHAnsi" w:eastAsiaTheme="minorHAnsi" w:hAnsiTheme="minorHAnsi" w:cstheme="minorHAnsi"/>
          <w:b/>
          <w:bCs/>
          <w:color w:val="000000"/>
          <w:sz w:val="24"/>
          <w:szCs w:val="24"/>
          <w:lang w:val="en-IE"/>
        </w:rPr>
        <w:t>5.1</w:t>
      </w:r>
      <w:r w:rsidR="00640736" w:rsidRPr="005B5339">
        <w:rPr>
          <w:rFonts w:asciiTheme="minorHAnsi" w:eastAsiaTheme="minorHAnsi" w:hAnsiTheme="minorHAnsi" w:cstheme="minorHAnsi"/>
          <w:b/>
          <w:bCs/>
          <w:color w:val="000000"/>
          <w:sz w:val="24"/>
          <w:szCs w:val="24"/>
          <w:lang w:val="en-IE"/>
        </w:rPr>
        <w:tab/>
      </w:r>
      <w:r w:rsidRPr="005B5339">
        <w:rPr>
          <w:rFonts w:asciiTheme="minorHAnsi" w:eastAsiaTheme="minorHAnsi" w:hAnsiTheme="minorHAnsi" w:cstheme="minorHAnsi"/>
          <w:b/>
          <w:bCs/>
          <w:color w:val="000000"/>
          <w:sz w:val="24"/>
          <w:szCs w:val="24"/>
          <w:lang w:val="en-IE"/>
        </w:rPr>
        <w:t xml:space="preserve">Admission Provision </w:t>
      </w:r>
    </w:p>
    <w:p w14:paraId="72C6154B" w14:textId="5D1D62F1" w:rsidR="0005732A" w:rsidRPr="002879CD" w:rsidRDefault="006433C0" w:rsidP="002879CD">
      <w:pPr>
        <w:widowControl/>
        <w:adjustRightInd w:val="0"/>
        <w:spacing w:line="360" w:lineRule="auto"/>
        <w:jc w:val="both"/>
        <w:rPr>
          <w:rFonts w:asciiTheme="minorHAnsi" w:hAnsiTheme="minorHAnsi" w:cstheme="minorBidi"/>
          <w:sz w:val="24"/>
        </w:rPr>
      </w:pPr>
      <w:r w:rsidRPr="002879CD">
        <w:rPr>
          <w:rFonts w:asciiTheme="minorHAnsi" w:hAnsiTheme="minorHAnsi" w:cstheme="minorBidi"/>
          <w:sz w:val="24"/>
        </w:rPr>
        <w:t>Craddockstown School</w:t>
      </w:r>
      <w:r w:rsidRPr="002879CD">
        <w:rPr>
          <w:rFonts w:asciiTheme="minorHAnsi" w:hAnsiTheme="minorHAnsi" w:cstheme="minorBidi"/>
          <w:spacing w:val="-1"/>
          <w:sz w:val="24"/>
        </w:rPr>
        <w:t xml:space="preserve"> </w:t>
      </w:r>
      <w:r w:rsidR="00746EAC" w:rsidRPr="002879CD">
        <w:rPr>
          <w:rFonts w:asciiTheme="minorHAnsi" w:eastAsiaTheme="minorEastAsia" w:hAnsiTheme="minorHAnsi" w:cstheme="minorBidi"/>
          <w:color w:val="000000"/>
          <w:sz w:val="24"/>
          <w:lang w:val="en-IE"/>
        </w:rPr>
        <w:t xml:space="preserve">is a Special School that provides an appropriate education for students, aged 4 </w:t>
      </w:r>
      <w:r w:rsidR="00746EAC" w:rsidRPr="002879CD">
        <w:rPr>
          <w:rFonts w:asciiTheme="minorHAnsi" w:eastAsiaTheme="minorEastAsia" w:hAnsiTheme="minorHAnsi" w:cstheme="minorBidi"/>
          <w:sz w:val="24"/>
          <w:lang w:val="en-IE"/>
        </w:rPr>
        <w:t xml:space="preserve">to 18 years old who have a diagnosis of </w:t>
      </w:r>
      <w:r w:rsidR="005555CD" w:rsidRPr="002879CD">
        <w:rPr>
          <w:rFonts w:asciiTheme="minorHAnsi" w:eastAsiaTheme="minorEastAsia" w:hAnsiTheme="minorHAnsi" w:cstheme="minorBidi"/>
          <w:sz w:val="24"/>
          <w:lang w:val="en-IE"/>
        </w:rPr>
        <w:t>a</w:t>
      </w:r>
      <w:r w:rsidR="00746EAC" w:rsidRPr="002879CD">
        <w:rPr>
          <w:rFonts w:asciiTheme="minorHAnsi" w:eastAsiaTheme="minorEastAsia" w:hAnsiTheme="minorHAnsi" w:cstheme="minorBidi"/>
          <w:sz w:val="24"/>
          <w:lang w:val="en-IE"/>
        </w:rPr>
        <w:t xml:space="preserve">utism and </w:t>
      </w:r>
      <w:r w:rsidR="00E65681" w:rsidRPr="002879CD">
        <w:rPr>
          <w:rFonts w:asciiTheme="minorHAnsi" w:eastAsiaTheme="minorEastAsia" w:hAnsiTheme="minorHAnsi" w:cstheme="minorBidi"/>
          <w:sz w:val="24"/>
          <w:lang w:val="en-IE"/>
        </w:rPr>
        <w:t>complex learning needs</w:t>
      </w:r>
      <w:r w:rsidR="00746EAC" w:rsidRPr="002879CD">
        <w:rPr>
          <w:rFonts w:asciiTheme="minorHAnsi" w:eastAsiaTheme="minorEastAsia" w:hAnsiTheme="minorHAnsi" w:cstheme="minorBidi"/>
          <w:sz w:val="24"/>
          <w:lang w:val="en-IE"/>
        </w:rPr>
        <w:t xml:space="preserve"> </w:t>
      </w:r>
      <w:r w:rsidR="00746EAC" w:rsidRPr="002879CD">
        <w:rPr>
          <w:rFonts w:asciiTheme="minorHAnsi" w:eastAsiaTheme="minorEastAsia" w:hAnsiTheme="minorHAnsi" w:cstheme="minorBidi"/>
          <w:sz w:val="24"/>
          <w:u w:val="single"/>
          <w:lang w:val="en-IE"/>
        </w:rPr>
        <w:t>or</w:t>
      </w:r>
      <w:r w:rsidR="00746EAC" w:rsidRPr="002879CD">
        <w:rPr>
          <w:rFonts w:asciiTheme="minorHAnsi" w:eastAsiaTheme="minorEastAsia" w:hAnsiTheme="minorHAnsi" w:cstheme="minorBidi"/>
          <w:sz w:val="24"/>
          <w:lang w:val="en-IE"/>
        </w:rPr>
        <w:t xml:space="preserve"> complex learning needs,</w:t>
      </w:r>
      <w:r w:rsidR="00746EAC" w:rsidRPr="002879CD">
        <w:rPr>
          <w:rFonts w:asciiTheme="minorHAnsi" w:eastAsiaTheme="minorEastAsia" w:hAnsiTheme="minorHAnsi" w:cstheme="minorBidi"/>
          <w:color w:val="FF0000"/>
          <w:sz w:val="24"/>
          <w:lang w:val="en-IE"/>
        </w:rPr>
        <w:t xml:space="preserve"> </w:t>
      </w:r>
      <w:r w:rsidR="00746EAC" w:rsidRPr="002879CD">
        <w:rPr>
          <w:rFonts w:asciiTheme="minorHAnsi" w:eastAsiaTheme="minorEastAsia" w:hAnsiTheme="minorHAnsi" w:cstheme="minorBidi"/>
          <w:color w:val="000000"/>
          <w:sz w:val="24"/>
          <w:lang w:val="en-IE"/>
        </w:rPr>
        <w:t>with a professional recommendation for a special school</w:t>
      </w:r>
      <w:r w:rsidR="00746EAC" w:rsidRPr="002879CD">
        <w:rPr>
          <w:rFonts w:asciiTheme="minorHAnsi" w:hAnsiTheme="minorHAnsi" w:cstheme="minorBidi"/>
          <w:color w:val="000000"/>
          <w:sz w:val="24"/>
        </w:rPr>
        <w:t xml:space="preserve">. </w:t>
      </w:r>
      <w:r w:rsidR="0005732A" w:rsidRPr="002879CD">
        <w:rPr>
          <w:rFonts w:asciiTheme="minorHAnsi" w:eastAsiaTheme="minorEastAsia" w:hAnsiTheme="minorHAnsi" w:cstheme="minorBidi"/>
          <w:color w:val="000000"/>
          <w:sz w:val="24"/>
          <w:lang w:val="en-IE"/>
        </w:rPr>
        <w:t xml:space="preserve">Only applications, in respect of children whose needs fall within the category of special educational needs provided for by the school, will be considered. </w:t>
      </w:r>
    </w:p>
    <w:p w14:paraId="15E13393" w14:textId="77777777" w:rsidR="001D1A41" w:rsidRPr="002879CD" w:rsidRDefault="001D1A41" w:rsidP="002879CD">
      <w:pPr>
        <w:widowControl/>
        <w:adjustRightInd w:val="0"/>
        <w:spacing w:line="360" w:lineRule="auto"/>
        <w:jc w:val="both"/>
        <w:rPr>
          <w:rFonts w:asciiTheme="minorHAnsi" w:eastAsiaTheme="minorHAnsi" w:hAnsiTheme="minorHAnsi" w:cstheme="minorHAnsi"/>
          <w:color w:val="000000"/>
          <w:sz w:val="24"/>
          <w:lang w:val="en-IE"/>
        </w:rPr>
      </w:pPr>
    </w:p>
    <w:p w14:paraId="4D8D2D22" w14:textId="2D58034D" w:rsidR="007F26AB" w:rsidRPr="002879CD" w:rsidRDefault="006433C0" w:rsidP="002879CD">
      <w:pPr>
        <w:widowControl/>
        <w:adjustRightInd w:val="0"/>
        <w:spacing w:line="360" w:lineRule="auto"/>
        <w:jc w:val="both"/>
        <w:rPr>
          <w:rFonts w:asciiTheme="minorHAnsi" w:eastAsiaTheme="minorEastAsia" w:hAnsiTheme="minorHAnsi" w:cstheme="minorBidi"/>
          <w:sz w:val="24"/>
          <w:lang w:val="en-IE"/>
        </w:rPr>
      </w:pPr>
      <w:r w:rsidRPr="002879CD">
        <w:rPr>
          <w:rFonts w:asciiTheme="minorHAnsi" w:hAnsiTheme="minorHAnsi" w:cstheme="minorBidi"/>
          <w:sz w:val="24"/>
        </w:rPr>
        <w:t>Craddockstown School</w:t>
      </w:r>
      <w:r w:rsidRPr="002879CD">
        <w:rPr>
          <w:rFonts w:asciiTheme="minorHAnsi" w:hAnsiTheme="minorHAnsi" w:cstheme="minorBidi"/>
          <w:spacing w:val="-1"/>
          <w:sz w:val="24"/>
        </w:rPr>
        <w:t xml:space="preserve"> </w:t>
      </w:r>
      <w:r w:rsidR="007F26AB" w:rsidRPr="002879CD">
        <w:rPr>
          <w:rFonts w:asciiTheme="minorHAnsi" w:eastAsiaTheme="minorEastAsia" w:hAnsiTheme="minorHAnsi" w:cstheme="minorBidi"/>
          <w:color w:val="000000"/>
          <w:sz w:val="24"/>
          <w:lang w:val="en-IE"/>
        </w:rPr>
        <w:t xml:space="preserve">may refuse admission to a child where the child does not have a report from a psychologist or a psychiatrist </w:t>
      </w:r>
      <w:r w:rsidR="007F26AB" w:rsidRPr="002879CD">
        <w:rPr>
          <w:rFonts w:asciiTheme="minorHAnsi" w:eastAsiaTheme="minorEastAsia" w:hAnsiTheme="minorHAnsi" w:cstheme="minorBidi"/>
          <w:sz w:val="24"/>
          <w:lang w:val="en-IE"/>
        </w:rPr>
        <w:t xml:space="preserve">stating that s/he has a diagnosis of </w:t>
      </w:r>
      <w:r w:rsidR="007F26AB" w:rsidRPr="002879CD">
        <w:rPr>
          <w:rFonts w:asciiTheme="minorHAnsi" w:hAnsiTheme="minorHAnsi" w:cstheme="minorBidi"/>
          <w:sz w:val="24"/>
        </w:rPr>
        <w:t>autism</w:t>
      </w:r>
      <w:r w:rsidR="007F26AB" w:rsidRPr="002879CD">
        <w:rPr>
          <w:rFonts w:asciiTheme="minorHAnsi" w:hAnsiTheme="minorHAnsi" w:cstheme="minorBidi"/>
          <w:spacing w:val="-8"/>
          <w:sz w:val="24"/>
        </w:rPr>
        <w:t xml:space="preserve"> </w:t>
      </w:r>
      <w:r w:rsidR="007F26AB" w:rsidRPr="002879CD">
        <w:rPr>
          <w:rFonts w:asciiTheme="minorHAnsi" w:hAnsiTheme="minorHAnsi" w:cstheme="minorBidi"/>
          <w:b/>
          <w:bCs/>
          <w:sz w:val="24"/>
        </w:rPr>
        <w:t>and</w:t>
      </w:r>
      <w:r w:rsidR="007F26AB" w:rsidRPr="002879CD">
        <w:rPr>
          <w:rFonts w:asciiTheme="minorHAnsi" w:hAnsiTheme="minorHAnsi" w:cstheme="minorBidi"/>
          <w:sz w:val="24"/>
        </w:rPr>
        <w:t xml:space="preserve"> </w:t>
      </w:r>
      <w:r w:rsidR="00E65681" w:rsidRPr="002879CD">
        <w:rPr>
          <w:rFonts w:asciiTheme="minorHAnsi" w:hAnsiTheme="minorHAnsi" w:cstheme="minorBidi"/>
          <w:sz w:val="24"/>
        </w:rPr>
        <w:t>complex learning needs</w:t>
      </w:r>
      <w:r w:rsidR="007F26AB" w:rsidRPr="002879CD">
        <w:rPr>
          <w:rFonts w:asciiTheme="minorHAnsi" w:hAnsiTheme="minorHAnsi" w:cstheme="minorBidi"/>
          <w:sz w:val="24"/>
        </w:rPr>
        <w:t xml:space="preserve"> </w:t>
      </w:r>
      <w:r w:rsidR="007F26AB" w:rsidRPr="002879CD">
        <w:rPr>
          <w:rFonts w:asciiTheme="minorHAnsi" w:hAnsiTheme="minorHAnsi" w:cstheme="minorBidi"/>
          <w:b/>
          <w:bCs/>
          <w:sz w:val="24"/>
          <w:u w:val="single"/>
        </w:rPr>
        <w:t>or</w:t>
      </w:r>
      <w:r w:rsidR="007F26AB" w:rsidRPr="002879CD">
        <w:rPr>
          <w:rFonts w:asciiTheme="minorHAnsi" w:hAnsiTheme="minorHAnsi" w:cstheme="minorBidi"/>
          <w:sz w:val="24"/>
        </w:rPr>
        <w:t xml:space="preserve"> complex learning needs,</w:t>
      </w:r>
      <w:r w:rsidR="007F26AB" w:rsidRPr="002879CD">
        <w:rPr>
          <w:rFonts w:asciiTheme="minorHAnsi" w:hAnsiTheme="minorHAnsi" w:cstheme="minorBidi"/>
          <w:color w:val="C00000"/>
          <w:sz w:val="24"/>
        </w:rPr>
        <w:t xml:space="preserve"> </w:t>
      </w:r>
      <w:r w:rsidR="007F26AB" w:rsidRPr="002879CD">
        <w:rPr>
          <w:rFonts w:asciiTheme="minorHAnsi" w:eastAsiaTheme="minorEastAsia" w:hAnsiTheme="minorHAnsi" w:cstheme="minorBidi"/>
          <w:sz w:val="24"/>
          <w:lang w:val="en-IE"/>
        </w:rPr>
        <w:t>with a professional recommendation for a special school and the reasons why this is the case.</w:t>
      </w:r>
    </w:p>
    <w:p w14:paraId="50C0DFA6" w14:textId="77777777" w:rsidR="007F26AB" w:rsidRPr="002879CD" w:rsidRDefault="007F26AB" w:rsidP="002879CD">
      <w:pPr>
        <w:widowControl/>
        <w:adjustRightInd w:val="0"/>
        <w:spacing w:line="360" w:lineRule="auto"/>
        <w:jc w:val="both"/>
        <w:rPr>
          <w:rFonts w:asciiTheme="minorHAnsi" w:eastAsiaTheme="minorHAnsi" w:hAnsiTheme="minorHAnsi" w:cstheme="minorHAnsi"/>
          <w:color w:val="000000"/>
          <w:sz w:val="24"/>
          <w:lang w:val="en-IE"/>
        </w:rPr>
      </w:pPr>
    </w:p>
    <w:p w14:paraId="0F1C14E5" w14:textId="629294AA" w:rsidR="0005732A" w:rsidRPr="002879CD" w:rsidRDefault="0005732A" w:rsidP="002879CD">
      <w:pPr>
        <w:widowControl/>
        <w:adjustRightInd w:val="0"/>
        <w:spacing w:after="360" w:line="360" w:lineRule="auto"/>
        <w:jc w:val="both"/>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All enquiries, referrals and applications for admission to </w:t>
      </w:r>
      <w:r w:rsidR="006433C0" w:rsidRPr="002879CD">
        <w:rPr>
          <w:rFonts w:asciiTheme="minorHAnsi" w:hAnsiTheme="minorHAnsi" w:cstheme="minorHAnsi"/>
          <w:sz w:val="24"/>
        </w:rPr>
        <w:t>Craddockstown School</w:t>
      </w:r>
      <w:r w:rsidR="006433C0" w:rsidRPr="002879CD">
        <w:rPr>
          <w:rFonts w:asciiTheme="minorHAnsi" w:hAnsiTheme="minorHAnsi" w:cstheme="minorHAnsi"/>
          <w:spacing w:val="-1"/>
          <w:sz w:val="24"/>
        </w:rPr>
        <w:t xml:space="preserve"> </w:t>
      </w:r>
      <w:r w:rsidRPr="002879CD">
        <w:rPr>
          <w:rFonts w:asciiTheme="minorHAnsi" w:eastAsiaTheme="minorHAnsi" w:hAnsiTheme="minorHAnsi" w:cstheme="minorHAnsi"/>
          <w:color w:val="000000"/>
          <w:sz w:val="24"/>
          <w:lang w:val="en-IE"/>
        </w:rPr>
        <w:t xml:space="preserve">are considered in a fair and equitable manner. A copy of this Admissions Policy will accompany the application form sent to the Parent. An Application Form for admission is only considered valid and complete when all required documentation, outlined below, is received by the school. </w:t>
      </w:r>
    </w:p>
    <w:p w14:paraId="435A443F" w14:textId="77777777" w:rsidR="0005732A" w:rsidRPr="002879CD" w:rsidRDefault="0005732A" w:rsidP="002879CD">
      <w:pPr>
        <w:widowControl/>
        <w:numPr>
          <w:ilvl w:val="0"/>
          <w:numId w:val="26"/>
        </w:numPr>
        <w:adjustRightInd w:val="0"/>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Fully completed Admission Application Form signed by Parent(s)/Guardian(s) </w:t>
      </w:r>
    </w:p>
    <w:p w14:paraId="78F9016C" w14:textId="77777777" w:rsidR="0005732A" w:rsidRPr="002879CD" w:rsidRDefault="0005732A" w:rsidP="002879CD">
      <w:pPr>
        <w:widowControl/>
        <w:numPr>
          <w:ilvl w:val="0"/>
          <w:numId w:val="26"/>
        </w:numPr>
        <w:adjustRightInd w:val="0"/>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Original birth certificate </w:t>
      </w:r>
    </w:p>
    <w:p w14:paraId="5AB32D6D" w14:textId="57F9DFFE" w:rsidR="00144746" w:rsidRPr="002879CD" w:rsidRDefault="00144746" w:rsidP="002879CD">
      <w:pPr>
        <w:widowControl/>
        <w:numPr>
          <w:ilvl w:val="0"/>
          <w:numId w:val="26"/>
        </w:numPr>
        <w:shd w:val="clear" w:color="auto" w:fill="FFFFFF"/>
        <w:autoSpaceDE/>
        <w:autoSpaceDN/>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Recent proof of address such </w:t>
      </w:r>
      <w:r w:rsidR="00824B1D" w:rsidRPr="002879CD">
        <w:rPr>
          <w:rFonts w:asciiTheme="minorHAnsi" w:eastAsiaTheme="minorHAnsi" w:hAnsiTheme="minorHAnsi" w:cstheme="minorHAnsi"/>
          <w:color w:val="000000"/>
          <w:sz w:val="24"/>
          <w:lang w:val="en-IE"/>
        </w:rPr>
        <w:t xml:space="preserve">as </w:t>
      </w:r>
      <w:r w:rsidR="000D45E4" w:rsidRPr="002879CD">
        <w:rPr>
          <w:rFonts w:asciiTheme="minorHAnsi" w:eastAsiaTheme="minorHAnsi" w:hAnsiTheme="minorHAnsi" w:cstheme="minorHAnsi"/>
          <w:color w:val="000000"/>
          <w:sz w:val="24"/>
          <w:lang w:val="en-IE"/>
        </w:rPr>
        <w:t>c</w:t>
      </w:r>
      <w:r w:rsidR="00C91D19" w:rsidRPr="002879CD">
        <w:rPr>
          <w:rFonts w:asciiTheme="minorHAnsi" w:eastAsiaTheme="minorHAnsi" w:hAnsiTheme="minorHAnsi" w:cstheme="minorHAnsi"/>
          <w:color w:val="000000"/>
          <w:sz w:val="24"/>
          <w:lang w:val="en-IE"/>
        </w:rPr>
        <w:t>urrent utility bill (gas, electricity or telephone or mobile phone bill)</w:t>
      </w:r>
      <w:r w:rsidR="00D40614" w:rsidRPr="002879CD">
        <w:rPr>
          <w:rFonts w:asciiTheme="minorHAnsi" w:eastAsiaTheme="minorHAnsi" w:hAnsiTheme="minorHAnsi" w:cstheme="minorHAnsi"/>
          <w:color w:val="000000"/>
          <w:sz w:val="24"/>
          <w:lang w:val="en-IE"/>
        </w:rPr>
        <w:t xml:space="preserve">, </w:t>
      </w:r>
      <w:r w:rsidR="000D45E4" w:rsidRPr="002879CD">
        <w:rPr>
          <w:rFonts w:asciiTheme="minorHAnsi" w:eastAsiaTheme="minorHAnsi" w:hAnsiTheme="minorHAnsi" w:cstheme="minorHAnsi"/>
          <w:color w:val="000000"/>
          <w:sz w:val="24"/>
          <w:lang w:val="en-IE"/>
        </w:rPr>
        <w:t xml:space="preserve">or </w:t>
      </w:r>
      <w:r w:rsidR="00D40614" w:rsidRPr="002879CD">
        <w:rPr>
          <w:rFonts w:asciiTheme="minorHAnsi" w:eastAsiaTheme="minorHAnsi" w:hAnsiTheme="minorHAnsi" w:cstheme="minorHAnsi"/>
          <w:color w:val="000000"/>
          <w:sz w:val="24"/>
          <w:lang w:val="en-IE"/>
        </w:rPr>
        <w:t>c</w:t>
      </w:r>
      <w:r w:rsidR="00C91D19" w:rsidRPr="002879CD">
        <w:rPr>
          <w:rFonts w:asciiTheme="minorHAnsi" w:eastAsiaTheme="minorHAnsi" w:hAnsiTheme="minorHAnsi" w:cstheme="minorHAnsi"/>
          <w:color w:val="000000"/>
          <w:sz w:val="24"/>
          <w:lang w:val="en-IE"/>
        </w:rPr>
        <w:t>urrent car or home insurance policy that shows your address</w:t>
      </w:r>
      <w:r w:rsidR="00D40614" w:rsidRPr="002879CD">
        <w:rPr>
          <w:rFonts w:asciiTheme="minorHAnsi" w:eastAsiaTheme="minorHAnsi" w:hAnsiTheme="minorHAnsi" w:cstheme="minorHAnsi"/>
          <w:color w:val="000000"/>
          <w:sz w:val="24"/>
          <w:lang w:val="en-IE"/>
        </w:rPr>
        <w:t xml:space="preserve"> or a d</w:t>
      </w:r>
      <w:r w:rsidR="00C91D19" w:rsidRPr="002879CD">
        <w:rPr>
          <w:rFonts w:asciiTheme="minorHAnsi" w:eastAsiaTheme="minorHAnsi" w:hAnsiTheme="minorHAnsi" w:cstheme="minorHAnsi"/>
          <w:color w:val="000000"/>
          <w:sz w:val="24"/>
          <w:lang w:val="en-IE"/>
        </w:rPr>
        <w:t>ocument issued by a government department that shows your address</w:t>
      </w:r>
      <w:r w:rsidRPr="002879CD">
        <w:rPr>
          <w:rFonts w:asciiTheme="minorHAnsi" w:eastAsiaTheme="minorHAnsi" w:hAnsiTheme="minorHAnsi" w:cstheme="minorHAnsi"/>
          <w:color w:val="000000"/>
          <w:sz w:val="24"/>
          <w:lang w:val="en-IE"/>
        </w:rPr>
        <w:t>, dated within the last three months and in the name of the parent(s)/guardian(s) will be accepted.</w:t>
      </w:r>
    </w:p>
    <w:p w14:paraId="03B87297" w14:textId="6FB76613" w:rsidR="0005732A" w:rsidRPr="005F7F34" w:rsidRDefault="0005732A" w:rsidP="002879CD">
      <w:pPr>
        <w:widowControl/>
        <w:numPr>
          <w:ilvl w:val="0"/>
          <w:numId w:val="15"/>
        </w:numPr>
        <w:adjustRightInd w:val="0"/>
        <w:spacing w:line="360" w:lineRule="auto"/>
        <w:ind w:left="720" w:hanging="360"/>
        <w:rPr>
          <w:rFonts w:asciiTheme="minorHAnsi" w:eastAsiaTheme="minorHAnsi" w:hAnsiTheme="minorHAnsi" w:cstheme="minorHAnsi"/>
          <w:color w:val="000000"/>
          <w:lang w:val="en-IE"/>
        </w:rPr>
      </w:pPr>
      <w:r w:rsidRPr="002879CD">
        <w:rPr>
          <w:rFonts w:asciiTheme="minorHAnsi" w:eastAsiaTheme="minorHAnsi" w:hAnsiTheme="minorHAnsi" w:cstheme="minorHAnsi"/>
          <w:color w:val="000000"/>
          <w:sz w:val="24"/>
          <w:lang w:val="en-IE"/>
        </w:rPr>
        <w:lastRenderedPageBreak/>
        <w:t>Recent psychological assessment reports or a report</w:t>
      </w:r>
      <w:r w:rsidR="006E39D0" w:rsidRPr="002879CD">
        <w:rPr>
          <w:rFonts w:asciiTheme="minorHAnsi" w:eastAsiaTheme="minorHAnsi" w:hAnsiTheme="minorHAnsi" w:cstheme="minorHAnsi"/>
          <w:color w:val="000000"/>
          <w:sz w:val="24"/>
          <w:lang w:val="en-IE"/>
        </w:rPr>
        <w:t xml:space="preserve"> </w:t>
      </w:r>
      <w:r w:rsidRPr="002879CD">
        <w:rPr>
          <w:rFonts w:asciiTheme="minorHAnsi" w:eastAsiaTheme="minorHAnsi" w:hAnsiTheme="minorHAnsi" w:cstheme="minorHAnsi"/>
          <w:color w:val="000000"/>
          <w:sz w:val="24"/>
          <w:lang w:val="en-IE"/>
        </w:rPr>
        <w:t>confirming</w:t>
      </w:r>
      <w:r w:rsidR="009214F9" w:rsidRPr="002879CD">
        <w:rPr>
          <w:rFonts w:asciiTheme="minorHAnsi" w:eastAsiaTheme="minorHAnsi" w:hAnsiTheme="minorHAnsi" w:cstheme="minorHAnsi"/>
          <w:color w:val="000000"/>
          <w:sz w:val="24"/>
          <w:lang w:val="en-IE"/>
        </w:rPr>
        <w:t xml:space="preserve"> that the child</w:t>
      </w:r>
      <w:r w:rsidRPr="002879CD">
        <w:rPr>
          <w:rFonts w:asciiTheme="minorHAnsi" w:eastAsiaTheme="minorHAnsi" w:hAnsiTheme="minorHAnsi" w:cstheme="minorHAnsi"/>
          <w:color w:val="000000"/>
          <w:sz w:val="24"/>
          <w:lang w:val="en-IE"/>
        </w:rPr>
        <w:t xml:space="preserve"> </w:t>
      </w:r>
      <w:r w:rsidR="009214F9" w:rsidRPr="002879CD">
        <w:rPr>
          <w:rFonts w:asciiTheme="minorHAnsi" w:eastAsiaTheme="minorHAnsi" w:hAnsiTheme="minorHAnsi" w:cstheme="minorHAnsi"/>
          <w:color w:val="000000"/>
          <w:sz w:val="24"/>
          <w:lang w:val="en-IE"/>
        </w:rPr>
        <w:t xml:space="preserve">has a </w:t>
      </w:r>
      <w:r w:rsidR="009214F9" w:rsidRPr="002879CD">
        <w:rPr>
          <w:rFonts w:asciiTheme="minorHAnsi" w:hAnsiTheme="minorHAnsi" w:cstheme="minorHAnsi"/>
          <w:sz w:val="24"/>
        </w:rPr>
        <w:t>diagnosis</w:t>
      </w:r>
      <w:r w:rsidR="009214F9" w:rsidRPr="002879CD">
        <w:rPr>
          <w:rFonts w:asciiTheme="minorHAnsi" w:hAnsiTheme="minorHAnsi" w:cstheme="minorHAnsi"/>
          <w:spacing w:val="-10"/>
          <w:sz w:val="24"/>
        </w:rPr>
        <w:t xml:space="preserve"> </w:t>
      </w:r>
      <w:r w:rsidR="009214F9" w:rsidRPr="002879CD">
        <w:rPr>
          <w:rFonts w:asciiTheme="minorHAnsi" w:hAnsiTheme="minorHAnsi" w:cstheme="minorHAnsi"/>
          <w:sz w:val="24"/>
        </w:rPr>
        <w:t>of</w:t>
      </w:r>
      <w:r w:rsidR="009214F9" w:rsidRPr="002879CD">
        <w:rPr>
          <w:rFonts w:asciiTheme="minorHAnsi" w:hAnsiTheme="minorHAnsi" w:cstheme="minorHAnsi"/>
          <w:spacing w:val="-10"/>
          <w:sz w:val="24"/>
        </w:rPr>
        <w:t xml:space="preserve"> </w:t>
      </w:r>
      <w:r w:rsidR="009214F9" w:rsidRPr="002879CD">
        <w:rPr>
          <w:rFonts w:asciiTheme="minorHAnsi" w:hAnsiTheme="minorHAnsi" w:cstheme="minorHAnsi"/>
          <w:sz w:val="24"/>
        </w:rPr>
        <w:t>autism</w:t>
      </w:r>
      <w:r w:rsidR="009214F9" w:rsidRPr="002879CD">
        <w:rPr>
          <w:rFonts w:asciiTheme="minorHAnsi" w:hAnsiTheme="minorHAnsi" w:cstheme="minorHAnsi"/>
          <w:spacing w:val="-8"/>
          <w:sz w:val="24"/>
        </w:rPr>
        <w:t xml:space="preserve"> </w:t>
      </w:r>
      <w:r w:rsidR="009214F9" w:rsidRPr="002879CD">
        <w:rPr>
          <w:rFonts w:asciiTheme="minorHAnsi" w:hAnsiTheme="minorHAnsi" w:cstheme="minorHAnsi"/>
          <w:b/>
          <w:bCs/>
          <w:sz w:val="24"/>
        </w:rPr>
        <w:t>and</w:t>
      </w:r>
      <w:r w:rsidR="009214F9" w:rsidRPr="002879CD">
        <w:rPr>
          <w:rFonts w:asciiTheme="minorHAnsi" w:hAnsiTheme="minorHAnsi" w:cstheme="minorHAnsi"/>
          <w:sz w:val="24"/>
        </w:rPr>
        <w:t xml:space="preserve"> </w:t>
      </w:r>
      <w:r w:rsidR="00E65681" w:rsidRPr="002879CD">
        <w:rPr>
          <w:rFonts w:asciiTheme="minorHAnsi" w:hAnsiTheme="minorHAnsi" w:cstheme="minorHAnsi"/>
          <w:sz w:val="24"/>
        </w:rPr>
        <w:t>complex learning needs</w:t>
      </w:r>
      <w:r w:rsidR="009214F9" w:rsidRPr="002879CD">
        <w:rPr>
          <w:rFonts w:asciiTheme="minorHAnsi" w:hAnsiTheme="minorHAnsi" w:cstheme="minorHAnsi"/>
          <w:sz w:val="24"/>
        </w:rPr>
        <w:t xml:space="preserve"> </w:t>
      </w:r>
      <w:r w:rsidR="009214F9" w:rsidRPr="002879CD">
        <w:rPr>
          <w:rFonts w:asciiTheme="minorHAnsi" w:hAnsiTheme="minorHAnsi" w:cstheme="minorHAnsi"/>
          <w:b/>
          <w:bCs/>
          <w:sz w:val="24"/>
          <w:u w:val="single"/>
        </w:rPr>
        <w:t>or</w:t>
      </w:r>
      <w:r w:rsidR="009214F9" w:rsidRPr="002879CD">
        <w:rPr>
          <w:rFonts w:asciiTheme="minorHAnsi" w:hAnsiTheme="minorHAnsi" w:cstheme="minorHAnsi"/>
          <w:sz w:val="24"/>
        </w:rPr>
        <w:t xml:space="preserve"> complex learning needs, </w:t>
      </w:r>
      <w:r w:rsidRPr="002879CD">
        <w:rPr>
          <w:rFonts w:asciiTheme="minorHAnsi" w:eastAsiaTheme="minorHAnsi" w:hAnsiTheme="minorHAnsi" w:cstheme="minorHAnsi"/>
          <w:color w:val="000000"/>
          <w:sz w:val="24"/>
          <w:lang w:val="en-IE"/>
        </w:rPr>
        <w:t>making a clear recommendation which states that the student requires a special school setting and the reasons why this is the case</w:t>
      </w:r>
      <w:r w:rsidR="009A21FE" w:rsidRPr="002879CD">
        <w:rPr>
          <w:rFonts w:asciiTheme="minorHAnsi" w:eastAsiaTheme="minorHAnsi" w:hAnsiTheme="minorHAnsi" w:cstheme="minorHAnsi"/>
          <w:color w:val="000000"/>
          <w:sz w:val="24"/>
          <w:lang w:val="en-IE"/>
        </w:rPr>
        <w:t>.</w:t>
      </w:r>
    </w:p>
    <w:p w14:paraId="5610C320" w14:textId="77777777" w:rsidR="0005732A" w:rsidRPr="005F7F34" w:rsidRDefault="0005732A" w:rsidP="003B0BD9">
      <w:pPr>
        <w:widowControl/>
        <w:adjustRightInd w:val="0"/>
        <w:rPr>
          <w:rFonts w:asciiTheme="minorHAnsi" w:eastAsiaTheme="minorHAnsi" w:hAnsiTheme="minorHAnsi" w:cstheme="minorHAnsi"/>
          <w:color w:val="000000"/>
          <w:lang w:val="en-IE"/>
        </w:rPr>
      </w:pPr>
    </w:p>
    <w:p w14:paraId="212C9E5C" w14:textId="19D848D8" w:rsidR="00FC701D" w:rsidRPr="002879CD" w:rsidRDefault="0005732A" w:rsidP="002879CD">
      <w:pPr>
        <w:widowControl/>
        <w:adjustRightInd w:val="0"/>
        <w:spacing w:line="360" w:lineRule="auto"/>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Other recent relevant professional reports if available may be submitted. These include: </w:t>
      </w:r>
    </w:p>
    <w:p w14:paraId="0184379E" w14:textId="4E25F4C9"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Up to date records from Child’s present/previous school/pre-school with details of the learning and social development of the child and any other matters of relevance </w:t>
      </w:r>
    </w:p>
    <w:p w14:paraId="4856683D" w14:textId="77777777"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Behavioural Support Plans indicating programme and ongoing support needed for the child </w:t>
      </w:r>
    </w:p>
    <w:p w14:paraId="50D97AF8" w14:textId="76B1F2D2" w:rsidR="00FE005F" w:rsidRPr="002879CD" w:rsidRDefault="00FE005F"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Paediatric </w:t>
      </w:r>
      <w:r w:rsidR="000646F4" w:rsidRPr="002879CD">
        <w:rPr>
          <w:rFonts w:asciiTheme="minorHAnsi" w:eastAsiaTheme="minorHAnsi" w:hAnsiTheme="minorHAnsi" w:cstheme="minorHAnsi"/>
          <w:color w:val="000000"/>
          <w:sz w:val="24"/>
          <w:lang w:val="en-IE"/>
        </w:rPr>
        <w:t>report</w:t>
      </w:r>
    </w:p>
    <w:p w14:paraId="35E9BCB6" w14:textId="77777777"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Individual Education Plan/Student Support Plan </w:t>
      </w:r>
    </w:p>
    <w:p w14:paraId="62F95B2C" w14:textId="77777777"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Multi-Disciplinary Team Reports </w:t>
      </w:r>
    </w:p>
    <w:p w14:paraId="132B84A6" w14:textId="77777777"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Speech and Language Report </w:t>
      </w:r>
    </w:p>
    <w:p w14:paraId="078C89BB" w14:textId="77777777"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Physiotherapy Report </w:t>
      </w:r>
    </w:p>
    <w:p w14:paraId="1ACB1FA2" w14:textId="34007232" w:rsidR="0005732A"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Occupational Therapy Reports </w:t>
      </w:r>
    </w:p>
    <w:p w14:paraId="0B03E867" w14:textId="4DC4A17E" w:rsidR="001D1A41" w:rsidRPr="002879CD" w:rsidRDefault="0005732A" w:rsidP="002879CD">
      <w:pPr>
        <w:pStyle w:val="ListParagraph"/>
        <w:widowControl/>
        <w:numPr>
          <w:ilvl w:val="0"/>
          <w:numId w:val="19"/>
        </w:numPr>
        <w:adjustRightInd w:val="0"/>
        <w:spacing w:line="360" w:lineRule="auto"/>
        <w:ind w:left="709" w:hanging="283"/>
        <w:rPr>
          <w:rFonts w:asciiTheme="minorHAnsi" w:eastAsiaTheme="minorHAnsi" w:hAnsiTheme="minorHAnsi" w:cstheme="minorHAnsi"/>
          <w:color w:val="000000"/>
          <w:sz w:val="24"/>
          <w:lang w:val="en-IE"/>
        </w:rPr>
      </w:pPr>
      <w:r w:rsidRPr="002879CD">
        <w:rPr>
          <w:rFonts w:asciiTheme="minorHAnsi" w:eastAsiaTheme="minorHAnsi" w:hAnsiTheme="minorHAnsi" w:cstheme="minorHAnsi"/>
          <w:color w:val="000000"/>
          <w:sz w:val="24"/>
          <w:lang w:val="en-IE"/>
        </w:rPr>
        <w:t xml:space="preserve">Psychiatric Assessment </w:t>
      </w:r>
    </w:p>
    <w:p w14:paraId="041FD70C" w14:textId="77777777" w:rsidR="009214F9" w:rsidRPr="002879CD" w:rsidRDefault="009214F9" w:rsidP="002879CD">
      <w:pPr>
        <w:pStyle w:val="ListParagraph"/>
        <w:widowControl/>
        <w:adjustRightInd w:val="0"/>
        <w:spacing w:line="360" w:lineRule="auto"/>
        <w:ind w:left="1077"/>
        <w:rPr>
          <w:rFonts w:asciiTheme="minorHAnsi" w:eastAsiaTheme="minorHAnsi" w:hAnsiTheme="minorHAnsi" w:cstheme="minorHAnsi"/>
          <w:color w:val="000000"/>
          <w:sz w:val="24"/>
          <w:lang w:val="en-IE"/>
        </w:rPr>
      </w:pPr>
    </w:p>
    <w:p w14:paraId="1807CE67" w14:textId="1C56B45E" w:rsidR="0005732A" w:rsidRPr="002879CD" w:rsidRDefault="0005732A" w:rsidP="002879CD">
      <w:pPr>
        <w:pStyle w:val="adbestyle001001"/>
        <w:spacing w:after="360"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Completion of an Application Form for Admission does not confer an automatic right to a place in the school. </w:t>
      </w:r>
      <w:r w:rsidR="008138A6" w:rsidRPr="002879CD">
        <w:rPr>
          <w:szCs w:val="22"/>
        </w:rPr>
        <w:t>All offers of a place in the school are subject to confirmation by the NCSE.</w:t>
      </w:r>
    </w:p>
    <w:p w14:paraId="6C417C74" w14:textId="48AACEB8" w:rsidR="001D1A41" w:rsidRPr="002879CD" w:rsidRDefault="0005732A" w:rsidP="002879CD">
      <w:pPr>
        <w:pStyle w:val="adbestyle003002"/>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5.1.1</w:t>
      </w:r>
      <w:r w:rsidR="005A41BC"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Oversubscription</w:t>
      </w:r>
    </w:p>
    <w:p w14:paraId="753434A7" w14:textId="77777777"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When the number of applications exceeds the number of places available, the published selection criteria as set out at section 5.1.2 below will apply and a waiting list shall be compiled which shall remain valid only for the school year in respect of which the applications are made. </w:t>
      </w:r>
    </w:p>
    <w:p w14:paraId="6ED4E493" w14:textId="77777777"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Where the number of applicants under any individual criteria listed at 5.1.2 has the effect of exceeding the total number of places available in the school, places will be offered based on a lottery draw. Taking each subsequent </w:t>
      </w:r>
      <w:proofErr w:type="gramStart"/>
      <w:r w:rsidRPr="002879CD">
        <w:rPr>
          <w:rFonts w:asciiTheme="minorHAnsi" w:hAnsiTheme="minorHAnsi" w:cstheme="minorHAnsi"/>
          <w:color w:val="000000"/>
          <w:szCs w:val="22"/>
        </w:rPr>
        <w:t>criteria</w:t>
      </w:r>
      <w:proofErr w:type="gramEnd"/>
      <w:r w:rsidRPr="002879CD">
        <w:rPr>
          <w:rFonts w:asciiTheme="minorHAnsi" w:hAnsiTheme="minorHAnsi" w:cstheme="minorHAnsi"/>
          <w:color w:val="000000"/>
          <w:szCs w:val="22"/>
        </w:rPr>
        <w:t xml:space="preserve"> in sequence, a lottery draw will be used to determine the placing of applicants on the waiting list. </w:t>
      </w:r>
    </w:p>
    <w:p w14:paraId="7851C99E" w14:textId="0DC4E133"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lastRenderedPageBreak/>
        <w:t>Where further school places become available during the academic year, offers will be made in accordance with the availability of a place in the particular class group</w:t>
      </w:r>
      <w:r w:rsidR="009214F9" w:rsidRPr="002879CD">
        <w:rPr>
          <w:rFonts w:asciiTheme="minorHAnsi" w:hAnsiTheme="minorHAnsi" w:cstheme="minorHAnsi"/>
          <w:color w:val="000000"/>
          <w:szCs w:val="22"/>
        </w:rPr>
        <w:t xml:space="preserve"> best suited to </w:t>
      </w:r>
      <w:r w:rsidR="001A3217" w:rsidRPr="002879CD">
        <w:rPr>
          <w:rFonts w:asciiTheme="minorHAnsi" w:hAnsiTheme="minorHAnsi" w:cstheme="minorHAnsi"/>
          <w:color w:val="000000"/>
          <w:szCs w:val="22"/>
        </w:rPr>
        <w:t>that child</w:t>
      </w:r>
      <w:r w:rsidRPr="002879CD">
        <w:rPr>
          <w:rFonts w:asciiTheme="minorHAnsi" w:hAnsiTheme="minorHAnsi" w:cstheme="minorHAnsi"/>
          <w:color w:val="000000"/>
          <w:szCs w:val="22"/>
        </w:rPr>
        <w:t xml:space="preserve"> and the order of priority in which children have been placed on the waiting list. </w:t>
      </w:r>
    </w:p>
    <w:p w14:paraId="74B0BA17" w14:textId="77777777" w:rsidR="0005732A" w:rsidRPr="002879CD" w:rsidRDefault="0005732A" w:rsidP="002879CD">
      <w:pPr>
        <w:pStyle w:val="adbestyle000003"/>
        <w:spacing w:after="360"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For the avoidance of doubt, if a Child does not receive a place in the school for a given academic year, but s/he wishes to be considered for admission the following academic year, a new application must be made on behalf of that Child during the dates specified by the school as being the period when it will accept applications. If a student is entered on a waiting list for a particular academic year, this will not give him/her any priority for entry in the academic year commencing the following September. </w:t>
      </w:r>
    </w:p>
    <w:p w14:paraId="250F23CA" w14:textId="3E2F8B6F" w:rsidR="00A7151D" w:rsidRPr="002879CD" w:rsidRDefault="0005732A" w:rsidP="002879CD">
      <w:pPr>
        <w:pStyle w:val="adbestyle001001"/>
        <w:spacing w:after="360" w:line="360" w:lineRule="auto"/>
        <w:rPr>
          <w:rFonts w:asciiTheme="minorHAnsi" w:hAnsiTheme="minorHAnsi" w:cstheme="minorHAnsi"/>
          <w:szCs w:val="22"/>
        </w:rPr>
      </w:pPr>
      <w:r w:rsidRPr="002879CD">
        <w:rPr>
          <w:rFonts w:asciiTheme="minorHAnsi" w:hAnsiTheme="minorHAnsi" w:cstheme="minorHAnsi"/>
          <w:color w:val="000000"/>
          <w:szCs w:val="22"/>
        </w:rPr>
        <w:t>Where the school is oversubscribed, any selection criteria that are not included in this Admissions Policy shall not be considered in determining whether or not a Child is admitted to the school.</w:t>
      </w:r>
    </w:p>
    <w:p w14:paraId="05AF9895" w14:textId="54B9721B" w:rsidR="001D1A41" w:rsidRPr="002879CD" w:rsidRDefault="0005732A" w:rsidP="002879CD">
      <w:pPr>
        <w:pStyle w:val="adbestyle001001"/>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5.1.2</w:t>
      </w:r>
      <w:r w:rsidR="005A41BC"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 xml:space="preserve">Selection Criteria </w:t>
      </w:r>
    </w:p>
    <w:p w14:paraId="4E2FA6A5" w14:textId="30A48E0A" w:rsidR="0005732A" w:rsidRPr="002879CD" w:rsidRDefault="0005732A" w:rsidP="002879CD">
      <w:pPr>
        <w:pStyle w:val="adbestyle001001"/>
        <w:spacing w:after="360" w:line="360" w:lineRule="auto"/>
        <w:rPr>
          <w:rFonts w:asciiTheme="minorHAnsi" w:hAnsiTheme="minorHAnsi" w:cstheme="minorBidi"/>
          <w:color w:val="000000"/>
          <w:szCs w:val="22"/>
        </w:rPr>
      </w:pPr>
      <w:r w:rsidRPr="002879CD">
        <w:rPr>
          <w:rFonts w:asciiTheme="minorHAnsi" w:hAnsiTheme="minorHAnsi" w:cstheme="minorBidi"/>
          <w:color w:val="000000"/>
          <w:szCs w:val="22"/>
        </w:rPr>
        <w:t>Applications to the school will only be considered if the Child’s needs fall within the specified category of special educational needs provided for by the school.</w:t>
      </w:r>
      <w:r w:rsidR="00A90602" w:rsidRPr="002879CD">
        <w:rPr>
          <w:rFonts w:asciiTheme="minorHAnsi" w:hAnsiTheme="minorHAnsi" w:cstheme="minorBidi"/>
          <w:szCs w:val="22"/>
        </w:rPr>
        <w:t xml:space="preserve"> Craddockstown School</w:t>
      </w:r>
      <w:r w:rsidR="00A90602" w:rsidRPr="002879CD">
        <w:rPr>
          <w:rFonts w:asciiTheme="minorHAnsi" w:hAnsiTheme="minorHAnsi" w:cstheme="minorBidi"/>
          <w:spacing w:val="-1"/>
          <w:szCs w:val="22"/>
        </w:rPr>
        <w:t xml:space="preserve"> </w:t>
      </w:r>
      <w:r w:rsidRPr="002879CD">
        <w:rPr>
          <w:rFonts w:asciiTheme="minorHAnsi" w:hAnsiTheme="minorHAnsi" w:cstheme="minorBidi"/>
          <w:color w:val="000000"/>
          <w:szCs w:val="22"/>
        </w:rPr>
        <w:t xml:space="preserve">will </w:t>
      </w:r>
      <w:r w:rsidR="00CE3208" w:rsidRPr="002879CD">
        <w:rPr>
          <w:rFonts w:asciiTheme="minorHAnsi" w:hAnsiTheme="minorHAnsi" w:cstheme="minorBidi"/>
          <w:color w:val="000000"/>
          <w:szCs w:val="22"/>
        </w:rPr>
        <w:t xml:space="preserve">provide </w:t>
      </w:r>
      <w:r w:rsidRPr="002879CD">
        <w:rPr>
          <w:rFonts w:asciiTheme="minorHAnsi" w:hAnsiTheme="minorHAnsi" w:cstheme="minorBidi"/>
          <w:color w:val="000000"/>
          <w:szCs w:val="22"/>
        </w:rPr>
        <w:t xml:space="preserve">for the special educational needs of students, aged between 4 to 18 years old, </w:t>
      </w:r>
      <w:r w:rsidRPr="002879CD">
        <w:rPr>
          <w:rFonts w:asciiTheme="minorHAnsi" w:hAnsiTheme="minorHAnsi" w:cstheme="minorBidi"/>
          <w:szCs w:val="22"/>
        </w:rPr>
        <w:t>who</w:t>
      </w:r>
      <w:r w:rsidR="00FB60A1" w:rsidRPr="002879CD">
        <w:rPr>
          <w:rFonts w:asciiTheme="minorHAnsi" w:hAnsiTheme="minorHAnsi" w:cstheme="minorBidi"/>
          <w:szCs w:val="22"/>
        </w:rPr>
        <w:t xml:space="preserve"> have a</w:t>
      </w:r>
      <w:r w:rsidRPr="002879CD">
        <w:rPr>
          <w:rFonts w:asciiTheme="minorHAnsi" w:hAnsiTheme="minorHAnsi" w:cstheme="minorBidi"/>
          <w:szCs w:val="22"/>
        </w:rPr>
        <w:t xml:space="preserve"> </w:t>
      </w:r>
      <w:r w:rsidR="00FB60A1" w:rsidRPr="002879CD">
        <w:rPr>
          <w:rFonts w:asciiTheme="minorHAnsi" w:hAnsiTheme="minorHAnsi" w:cstheme="minorBidi"/>
          <w:szCs w:val="22"/>
        </w:rPr>
        <w:t>diagnosis</w:t>
      </w:r>
      <w:r w:rsidR="00FB60A1" w:rsidRPr="002879CD">
        <w:rPr>
          <w:rFonts w:asciiTheme="minorHAnsi" w:hAnsiTheme="minorHAnsi" w:cstheme="minorBidi"/>
          <w:spacing w:val="-10"/>
          <w:szCs w:val="22"/>
        </w:rPr>
        <w:t xml:space="preserve"> </w:t>
      </w:r>
      <w:r w:rsidR="00FB60A1" w:rsidRPr="002879CD">
        <w:rPr>
          <w:rFonts w:asciiTheme="minorHAnsi" w:hAnsiTheme="minorHAnsi" w:cstheme="minorBidi"/>
          <w:szCs w:val="22"/>
        </w:rPr>
        <w:t>of</w:t>
      </w:r>
      <w:r w:rsidR="00FB60A1" w:rsidRPr="002879CD">
        <w:rPr>
          <w:rFonts w:asciiTheme="minorHAnsi" w:hAnsiTheme="minorHAnsi" w:cstheme="minorBidi"/>
          <w:spacing w:val="-10"/>
          <w:szCs w:val="22"/>
        </w:rPr>
        <w:t xml:space="preserve"> </w:t>
      </w:r>
      <w:r w:rsidR="000E4C3D" w:rsidRPr="002879CD">
        <w:rPr>
          <w:rFonts w:asciiTheme="minorHAnsi" w:hAnsiTheme="minorHAnsi" w:cstheme="minorBidi"/>
          <w:szCs w:val="22"/>
        </w:rPr>
        <w:t>autism</w:t>
      </w:r>
      <w:r w:rsidR="00FB60A1" w:rsidRPr="002879CD">
        <w:rPr>
          <w:rFonts w:asciiTheme="minorHAnsi" w:hAnsiTheme="minorHAnsi" w:cstheme="minorBidi"/>
          <w:spacing w:val="-8"/>
          <w:szCs w:val="22"/>
        </w:rPr>
        <w:t xml:space="preserve"> </w:t>
      </w:r>
      <w:r w:rsidR="00FB60A1" w:rsidRPr="002879CD">
        <w:rPr>
          <w:rFonts w:asciiTheme="minorHAnsi" w:hAnsiTheme="minorHAnsi" w:cstheme="minorBidi"/>
          <w:b/>
          <w:bCs/>
          <w:szCs w:val="22"/>
        </w:rPr>
        <w:t>and</w:t>
      </w:r>
      <w:r w:rsidR="00FB60A1" w:rsidRPr="002879CD">
        <w:rPr>
          <w:rFonts w:asciiTheme="minorHAnsi" w:hAnsiTheme="minorHAnsi" w:cstheme="minorBidi"/>
          <w:szCs w:val="22"/>
        </w:rPr>
        <w:t xml:space="preserve"> </w:t>
      </w:r>
      <w:r w:rsidR="00E65681" w:rsidRPr="002879CD">
        <w:rPr>
          <w:rFonts w:asciiTheme="minorHAnsi" w:hAnsiTheme="minorHAnsi" w:cstheme="minorBidi"/>
          <w:szCs w:val="22"/>
        </w:rPr>
        <w:t>complex learning needs</w:t>
      </w:r>
      <w:r w:rsidR="00FB60A1" w:rsidRPr="002879CD">
        <w:rPr>
          <w:rFonts w:asciiTheme="minorHAnsi" w:hAnsiTheme="minorHAnsi" w:cstheme="minorBidi"/>
          <w:szCs w:val="22"/>
        </w:rPr>
        <w:t xml:space="preserve"> </w:t>
      </w:r>
      <w:r w:rsidR="00FB60A1" w:rsidRPr="002879CD">
        <w:rPr>
          <w:rFonts w:asciiTheme="minorHAnsi" w:hAnsiTheme="minorHAnsi" w:cstheme="minorBidi"/>
          <w:b/>
          <w:bCs/>
          <w:szCs w:val="22"/>
          <w:u w:val="single"/>
        </w:rPr>
        <w:t>or</w:t>
      </w:r>
      <w:r w:rsidR="00FB60A1" w:rsidRPr="002879CD">
        <w:rPr>
          <w:rFonts w:asciiTheme="minorHAnsi" w:hAnsiTheme="minorHAnsi" w:cstheme="minorBidi"/>
          <w:szCs w:val="22"/>
        </w:rPr>
        <w:t xml:space="preserve"> complex learning needs,</w:t>
      </w:r>
      <w:r w:rsidR="00FB60A1" w:rsidRPr="002879CD">
        <w:rPr>
          <w:rFonts w:asciiTheme="minorHAnsi" w:hAnsiTheme="minorHAnsi" w:cstheme="minorBidi"/>
          <w:sz w:val="28"/>
        </w:rPr>
        <w:t xml:space="preserve"> </w:t>
      </w:r>
      <w:r w:rsidR="00272CBF" w:rsidRPr="002879CD">
        <w:rPr>
          <w:rFonts w:asciiTheme="minorHAnsi" w:hAnsiTheme="minorHAnsi" w:cstheme="minorBidi"/>
          <w:color w:val="000000"/>
          <w:szCs w:val="22"/>
        </w:rPr>
        <w:t>with a professional recommendation for a special school</w:t>
      </w:r>
      <w:r w:rsidRPr="002879CD">
        <w:rPr>
          <w:rFonts w:asciiTheme="minorHAnsi" w:hAnsiTheme="minorHAnsi" w:cstheme="minorBidi"/>
          <w:color w:val="000000"/>
          <w:szCs w:val="22"/>
        </w:rPr>
        <w:t>. Only applications, in respect of children whose needs fall within the category of special educational needs provided for by the school, will be considered. Subject to this requirement, in the event of oversubscription, the following criteria for admission will apply</w:t>
      </w:r>
      <w:r w:rsidR="71BF084A" w:rsidRPr="002879CD">
        <w:rPr>
          <w:rFonts w:asciiTheme="minorHAnsi" w:hAnsiTheme="minorHAnsi" w:cstheme="minorBidi"/>
          <w:color w:val="000000"/>
          <w:szCs w:val="22"/>
        </w:rPr>
        <w:t>:</w:t>
      </w:r>
    </w:p>
    <w:p w14:paraId="3ED39506" w14:textId="1122C9DD" w:rsidR="71BF084A" w:rsidRPr="002879CD" w:rsidRDefault="71BF084A" w:rsidP="002879CD">
      <w:pPr>
        <w:pStyle w:val="Default"/>
        <w:spacing w:line="360" w:lineRule="auto"/>
        <w:rPr>
          <w:rFonts w:asciiTheme="minorHAnsi" w:hAnsiTheme="minorHAnsi" w:cstheme="minorBidi"/>
          <w:color w:val="000000" w:themeColor="text1"/>
          <w:szCs w:val="22"/>
        </w:rPr>
      </w:pPr>
      <w:r w:rsidRPr="002879CD">
        <w:rPr>
          <w:rFonts w:asciiTheme="minorHAnsi" w:hAnsiTheme="minorHAnsi" w:cstheme="minorBidi"/>
          <w:color w:val="000000" w:themeColor="text1"/>
          <w:szCs w:val="22"/>
        </w:rPr>
        <w:t>5.1.2.1</w:t>
      </w:r>
      <w:r w:rsidRPr="002879CD">
        <w:rPr>
          <w:sz w:val="28"/>
        </w:rPr>
        <w:tab/>
      </w:r>
      <w:r w:rsidRPr="002879CD">
        <w:rPr>
          <w:rFonts w:asciiTheme="minorHAnsi" w:hAnsiTheme="minorHAnsi" w:cstheme="minorBidi"/>
          <w:color w:val="000000" w:themeColor="text1"/>
          <w:szCs w:val="22"/>
        </w:rPr>
        <w:t>Qualifying applicants, whose normal place of residence is Co. Kildare currently without an</w:t>
      </w:r>
      <w:r w:rsidR="007D44FA">
        <w:rPr>
          <w:rFonts w:asciiTheme="minorHAnsi" w:hAnsiTheme="minorHAnsi" w:cstheme="minorBidi"/>
          <w:color w:val="000000" w:themeColor="text1"/>
          <w:szCs w:val="22"/>
        </w:rPr>
        <w:t xml:space="preserve"> </w:t>
      </w:r>
      <w:r w:rsidRPr="002879CD">
        <w:rPr>
          <w:rFonts w:asciiTheme="minorHAnsi" w:hAnsiTheme="minorHAnsi" w:cstheme="minorBidi"/>
          <w:color w:val="000000" w:themeColor="text1"/>
          <w:szCs w:val="22"/>
        </w:rPr>
        <w:t xml:space="preserve">offer of a place in a special school for September 2024. </w:t>
      </w:r>
    </w:p>
    <w:p w14:paraId="28315321" w14:textId="6574FB60" w:rsidR="45F58BDC" w:rsidRPr="002879CD" w:rsidRDefault="2F09199F" w:rsidP="002879CD">
      <w:pPr>
        <w:pStyle w:val="Default"/>
        <w:spacing w:line="360" w:lineRule="auto"/>
        <w:rPr>
          <w:rFonts w:asciiTheme="minorHAnsi" w:hAnsiTheme="minorHAnsi" w:cstheme="minorBidi"/>
          <w:color w:val="000000" w:themeColor="text1"/>
          <w:szCs w:val="22"/>
        </w:rPr>
      </w:pPr>
      <w:r w:rsidRPr="002879CD">
        <w:rPr>
          <w:rFonts w:asciiTheme="minorHAnsi" w:hAnsiTheme="minorHAnsi" w:cstheme="minorBidi"/>
          <w:color w:val="000000" w:themeColor="text1"/>
          <w:szCs w:val="22"/>
        </w:rPr>
        <w:t>5.1.2.2</w:t>
      </w:r>
      <w:r w:rsidRPr="002879CD">
        <w:rPr>
          <w:sz w:val="28"/>
        </w:rPr>
        <w:tab/>
      </w:r>
      <w:r w:rsidRPr="002879CD">
        <w:rPr>
          <w:rFonts w:asciiTheme="minorHAnsi" w:hAnsiTheme="minorHAnsi" w:cstheme="minorBidi"/>
          <w:color w:val="000000" w:themeColor="text1"/>
          <w:szCs w:val="22"/>
        </w:rPr>
        <w:t>Qualifying applicants, whose normal place of residence is Co. Wicklow currently without an</w:t>
      </w:r>
      <w:r w:rsidR="007D44FA">
        <w:rPr>
          <w:rFonts w:asciiTheme="minorHAnsi" w:hAnsiTheme="minorHAnsi" w:cstheme="minorBidi"/>
          <w:color w:val="000000" w:themeColor="text1"/>
          <w:szCs w:val="22"/>
        </w:rPr>
        <w:t xml:space="preserve"> </w:t>
      </w:r>
      <w:r w:rsidRPr="002879CD">
        <w:rPr>
          <w:rFonts w:asciiTheme="minorHAnsi" w:hAnsiTheme="minorHAnsi" w:cstheme="minorBidi"/>
          <w:color w:val="000000" w:themeColor="text1"/>
          <w:szCs w:val="22"/>
        </w:rPr>
        <w:t>offer of a place in a special school for September 2024.</w:t>
      </w:r>
    </w:p>
    <w:p w14:paraId="3211E079" w14:textId="0232D1F2" w:rsidR="2F09199F" w:rsidRPr="002879CD" w:rsidRDefault="2F09199F" w:rsidP="002879CD">
      <w:pPr>
        <w:pStyle w:val="Default"/>
        <w:spacing w:line="360" w:lineRule="auto"/>
        <w:rPr>
          <w:rFonts w:asciiTheme="minorHAnsi" w:hAnsiTheme="minorHAnsi" w:cstheme="minorBidi"/>
          <w:color w:val="000000" w:themeColor="text1"/>
          <w:szCs w:val="22"/>
        </w:rPr>
      </w:pPr>
      <w:r w:rsidRPr="002879CD">
        <w:rPr>
          <w:rFonts w:asciiTheme="minorHAnsi" w:hAnsiTheme="minorHAnsi" w:cstheme="minorBidi"/>
          <w:color w:val="000000" w:themeColor="text1"/>
          <w:szCs w:val="22"/>
        </w:rPr>
        <w:t>5.1.2.3</w:t>
      </w:r>
      <w:r w:rsidRPr="002879CD">
        <w:rPr>
          <w:sz w:val="28"/>
        </w:rPr>
        <w:tab/>
      </w:r>
      <w:r w:rsidRPr="002879CD">
        <w:rPr>
          <w:rFonts w:asciiTheme="minorHAnsi" w:hAnsiTheme="minorHAnsi" w:cstheme="minorBidi"/>
          <w:color w:val="000000" w:themeColor="text1"/>
          <w:szCs w:val="22"/>
        </w:rPr>
        <w:t xml:space="preserve">Qualifying applicants, whose normal place of residence is outside Co. Kildare and Co. </w:t>
      </w:r>
      <w:r w:rsidRPr="002879CD">
        <w:rPr>
          <w:sz w:val="28"/>
        </w:rPr>
        <w:tab/>
      </w:r>
      <w:r w:rsidRPr="002879CD">
        <w:rPr>
          <w:sz w:val="28"/>
        </w:rPr>
        <w:tab/>
      </w:r>
      <w:r w:rsidRPr="002879CD">
        <w:rPr>
          <w:rFonts w:asciiTheme="minorHAnsi" w:hAnsiTheme="minorHAnsi" w:cstheme="minorBidi"/>
          <w:color w:val="000000" w:themeColor="text1"/>
          <w:szCs w:val="22"/>
        </w:rPr>
        <w:t>Wicklow currently without an offer of a place in a special school for September 2024.</w:t>
      </w:r>
    </w:p>
    <w:p w14:paraId="526B8590" w14:textId="5CFC5A94" w:rsidR="2F09199F" w:rsidRPr="002879CD" w:rsidRDefault="2F09199F" w:rsidP="002879CD">
      <w:pPr>
        <w:pStyle w:val="Default"/>
        <w:spacing w:line="360" w:lineRule="auto"/>
        <w:ind w:left="720" w:hanging="720"/>
        <w:rPr>
          <w:rFonts w:asciiTheme="minorHAnsi" w:hAnsiTheme="minorHAnsi" w:cstheme="minorBidi"/>
          <w:color w:val="000000" w:themeColor="text1"/>
          <w:szCs w:val="22"/>
        </w:rPr>
      </w:pPr>
      <w:r w:rsidRPr="002879CD">
        <w:rPr>
          <w:rFonts w:asciiTheme="minorHAnsi" w:hAnsiTheme="minorHAnsi" w:cstheme="minorBidi"/>
          <w:color w:val="000000" w:themeColor="text1"/>
          <w:szCs w:val="22"/>
        </w:rPr>
        <w:t>5.1.2.4</w:t>
      </w:r>
      <w:r w:rsidRPr="002879CD">
        <w:rPr>
          <w:sz w:val="28"/>
        </w:rPr>
        <w:tab/>
      </w:r>
      <w:r w:rsidRPr="002879CD">
        <w:rPr>
          <w:rFonts w:asciiTheme="minorHAnsi" w:hAnsiTheme="minorHAnsi" w:cstheme="minorBidi"/>
          <w:color w:val="000000" w:themeColor="text1"/>
          <w:szCs w:val="22"/>
        </w:rPr>
        <w:t xml:space="preserve">All other qualifying applicants. </w:t>
      </w:r>
      <w:r w:rsidR="00483CA8" w:rsidRPr="002879CD">
        <w:rPr>
          <w:rFonts w:asciiTheme="minorHAnsi" w:hAnsiTheme="minorHAnsi" w:cstheme="minorBidi"/>
          <w:color w:val="000000" w:themeColor="text1"/>
          <w:szCs w:val="22"/>
        </w:rPr>
        <w:t xml:space="preserve">With priority given to applicants living in Kildare, then applicants living in Wicklow, then applicants from all other areas. </w:t>
      </w:r>
    </w:p>
    <w:p w14:paraId="3C87756F" w14:textId="77777777" w:rsidR="00483CA8" w:rsidRPr="002879CD" w:rsidRDefault="00483CA8" w:rsidP="002879CD">
      <w:pPr>
        <w:pStyle w:val="Default"/>
        <w:spacing w:line="360" w:lineRule="auto"/>
        <w:rPr>
          <w:rFonts w:asciiTheme="minorHAnsi" w:hAnsiTheme="minorHAnsi" w:cstheme="minorBidi"/>
          <w:color w:val="000000" w:themeColor="text1"/>
          <w:szCs w:val="22"/>
        </w:rPr>
      </w:pPr>
    </w:p>
    <w:p w14:paraId="39F31709" w14:textId="4CFCFC0B" w:rsidR="00DC4709" w:rsidRPr="002879CD" w:rsidRDefault="2F09199F" w:rsidP="002879CD">
      <w:pPr>
        <w:widowControl/>
        <w:autoSpaceDE/>
        <w:autoSpaceDN/>
        <w:spacing w:line="360" w:lineRule="auto"/>
        <w:jc w:val="both"/>
        <w:rPr>
          <w:rFonts w:asciiTheme="minorHAnsi" w:hAnsiTheme="minorHAnsi" w:cstheme="minorBidi"/>
          <w:sz w:val="24"/>
        </w:rPr>
      </w:pPr>
      <w:r w:rsidRPr="002879CD">
        <w:rPr>
          <w:rFonts w:asciiTheme="minorHAnsi" w:hAnsiTheme="minorHAnsi" w:cstheme="minorBidi"/>
          <w:b/>
          <w:sz w:val="24"/>
        </w:rPr>
        <w:t>5.1.3</w:t>
      </w:r>
      <w:r w:rsidR="007D44FA">
        <w:rPr>
          <w:rFonts w:asciiTheme="minorHAnsi" w:hAnsiTheme="minorHAnsi" w:cstheme="minorBidi"/>
          <w:b/>
          <w:sz w:val="24"/>
        </w:rPr>
        <w:t xml:space="preserve"> </w:t>
      </w:r>
      <w:r w:rsidR="00DC4709" w:rsidRPr="002879CD">
        <w:rPr>
          <w:rFonts w:asciiTheme="minorHAnsi" w:hAnsiTheme="minorHAnsi" w:cstheme="minorBidi"/>
          <w:b/>
          <w:bCs/>
          <w:sz w:val="24"/>
        </w:rPr>
        <w:t>Selection process</w:t>
      </w:r>
    </w:p>
    <w:p w14:paraId="3DC7742F" w14:textId="4B812408" w:rsidR="00DC4709" w:rsidRPr="002879CD" w:rsidRDefault="00571786" w:rsidP="002879CD">
      <w:pPr>
        <w:spacing w:line="360" w:lineRule="auto"/>
        <w:jc w:val="both"/>
        <w:rPr>
          <w:rFonts w:asciiTheme="minorHAnsi" w:hAnsiTheme="minorHAnsi" w:cstheme="minorHAnsi"/>
          <w:sz w:val="24"/>
        </w:rPr>
      </w:pPr>
      <w:r w:rsidRPr="002879CD">
        <w:rPr>
          <w:rFonts w:asciiTheme="minorHAnsi" w:hAnsiTheme="minorHAnsi" w:cstheme="minorHAnsi"/>
          <w:sz w:val="24"/>
        </w:rPr>
        <w:t xml:space="preserve">In the event of oversubscription, </w:t>
      </w:r>
      <w:r w:rsidR="00A90602" w:rsidRPr="002879CD">
        <w:rPr>
          <w:rFonts w:asciiTheme="minorHAnsi" w:hAnsiTheme="minorHAnsi" w:cstheme="minorHAnsi"/>
          <w:sz w:val="24"/>
        </w:rPr>
        <w:t>Craddockstown School</w:t>
      </w:r>
      <w:r w:rsidR="00A90602" w:rsidRPr="002879CD">
        <w:rPr>
          <w:rFonts w:asciiTheme="minorHAnsi" w:hAnsiTheme="minorHAnsi" w:cstheme="minorHAnsi"/>
          <w:spacing w:val="-1"/>
          <w:sz w:val="24"/>
        </w:rPr>
        <w:t xml:space="preserve"> </w:t>
      </w:r>
      <w:r w:rsidR="00DC4709" w:rsidRPr="002879CD">
        <w:rPr>
          <w:rFonts w:asciiTheme="minorHAnsi" w:hAnsiTheme="minorHAnsi" w:cstheme="minorHAnsi"/>
          <w:sz w:val="24"/>
        </w:rPr>
        <w:t>will apply the selection process as follows:</w:t>
      </w:r>
    </w:p>
    <w:p w14:paraId="3326AEB1" w14:textId="0C8DFEBE" w:rsidR="00DC4709" w:rsidRPr="002879CD" w:rsidRDefault="00DC4709" w:rsidP="002879CD">
      <w:pPr>
        <w:spacing w:line="360" w:lineRule="auto"/>
        <w:jc w:val="both"/>
        <w:rPr>
          <w:rFonts w:asciiTheme="minorHAnsi" w:hAnsiTheme="minorHAnsi" w:cstheme="minorHAnsi"/>
          <w:sz w:val="24"/>
        </w:rPr>
      </w:pPr>
      <w:r w:rsidRPr="002879CD">
        <w:rPr>
          <w:rFonts w:asciiTheme="minorHAnsi" w:hAnsiTheme="minorHAnsi" w:cstheme="minorHAnsi"/>
          <w:sz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r w:rsidR="000338A7" w:rsidRPr="002879CD">
        <w:rPr>
          <w:rFonts w:asciiTheme="minorHAnsi" w:hAnsiTheme="minorHAnsi" w:cstheme="minorHAnsi"/>
          <w:sz w:val="24"/>
        </w:rPr>
        <w:t xml:space="preserve">All offers are subject to </w:t>
      </w:r>
      <w:r w:rsidR="00806224" w:rsidRPr="002879CD">
        <w:rPr>
          <w:sz w:val="24"/>
        </w:rPr>
        <w:t>confirmation by the NCSE</w:t>
      </w:r>
      <w:r w:rsidR="009A79E5" w:rsidRPr="002879CD">
        <w:rPr>
          <w:sz w:val="24"/>
        </w:rPr>
        <w:t>.</w:t>
      </w:r>
    </w:p>
    <w:p w14:paraId="6E087BFD" w14:textId="77777777" w:rsidR="00DC4709" w:rsidRPr="002879CD" w:rsidRDefault="00DC4709" w:rsidP="002879CD">
      <w:pPr>
        <w:spacing w:line="360" w:lineRule="auto"/>
        <w:jc w:val="both"/>
        <w:rPr>
          <w:rFonts w:asciiTheme="minorHAnsi" w:hAnsiTheme="minorHAnsi" w:cstheme="minorHAnsi"/>
          <w:sz w:val="24"/>
        </w:rPr>
      </w:pPr>
    </w:p>
    <w:p w14:paraId="568981E2" w14:textId="36FF0585" w:rsidR="00DC4709" w:rsidRPr="002879CD" w:rsidRDefault="00DC4709" w:rsidP="002879CD">
      <w:pPr>
        <w:spacing w:line="360" w:lineRule="auto"/>
        <w:jc w:val="both"/>
        <w:rPr>
          <w:rFonts w:asciiTheme="minorHAnsi" w:hAnsiTheme="minorHAnsi" w:cstheme="minorHAnsi"/>
          <w:sz w:val="24"/>
        </w:rPr>
      </w:pPr>
      <w:r w:rsidRPr="002879CD">
        <w:rPr>
          <w:rFonts w:asciiTheme="minorHAnsi" w:hAnsiTheme="minorHAnsi" w:cstheme="minorHAnsi"/>
          <w:sz w:val="24"/>
        </w:rPr>
        <w:t xml:space="preserve">Where two or more applications are tied in the foregoing selection process, </w:t>
      </w:r>
      <w:r w:rsidR="00A90602" w:rsidRPr="002879CD">
        <w:rPr>
          <w:rFonts w:asciiTheme="minorHAnsi" w:hAnsiTheme="minorHAnsi" w:cstheme="minorHAnsi"/>
          <w:sz w:val="24"/>
        </w:rPr>
        <w:t>Craddockstown School</w:t>
      </w:r>
      <w:r w:rsidR="00A90602" w:rsidRPr="002879CD">
        <w:rPr>
          <w:rFonts w:asciiTheme="minorHAnsi" w:hAnsiTheme="minorHAnsi" w:cstheme="minorHAnsi"/>
          <w:spacing w:val="-1"/>
          <w:sz w:val="24"/>
        </w:rPr>
        <w:t xml:space="preserve"> </w:t>
      </w:r>
      <w:r w:rsidRPr="002879CD">
        <w:rPr>
          <w:rFonts w:asciiTheme="minorHAnsi" w:hAnsiTheme="minorHAnsi" w:cstheme="minorHAnsi"/>
          <w:sz w:val="24"/>
        </w:rPr>
        <w:t>will apply a random lottery to assign any available places in the school, or on the waiting list, to those applications.</w:t>
      </w:r>
    </w:p>
    <w:p w14:paraId="243F5DA3" w14:textId="77777777" w:rsidR="001D1A41" w:rsidRPr="002879CD" w:rsidRDefault="001D1A41" w:rsidP="002879CD">
      <w:pPr>
        <w:pStyle w:val="adbestyle003002"/>
        <w:spacing w:line="360" w:lineRule="auto"/>
        <w:rPr>
          <w:rStyle w:val="adbestyle009000"/>
          <w:rFonts w:asciiTheme="minorHAnsi" w:hAnsiTheme="minorHAnsi" w:cstheme="minorHAnsi"/>
          <w:szCs w:val="22"/>
          <w:u w:val="single"/>
        </w:rPr>
      </w:pPr>
    </w:p>
    <w:p w14:paraId="2C068E98" w14:textId="69740273" w:rsidR="001D1A41" w:rsidRPr="002879CD" w:rsidRDefault="0005732A" w:rsidP="002879CD">
      <w:pPr>
        <w:pStyle w:val="adbestyle003002"/>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5.1.</w:t>
      </w:r>
      <w:r w:rsidR="00DC2BDE" w:rsidRPr="002879CD">
        <w:rPr>
          <w:rStyle w:val="adbestyle009000"/>
          <w:rFonts w:asciiTheme="minorHAnsi" w:hAnsiTheme="minorHAnsi" w:cstheme="minorHAnsi"/>
          <w:szCs w:val="22"/>
        </w:rPr>
        <w:t>4</w:t>
      </w:r>
      <w:r w:rsidR="005A41BC"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 xml:space="preserve">Late Applications </w:t>
      </w:r>
    </w:p>
    <w:p w14:paraId="2F2A8A60" w14:textId="01BFFA6B" w:rsidR="001D1A41" w:rsidRPr="002879CD" w:rsidRDefault="0005732A" w:rsidP="002879CD">
      <w:pPr>
        <w:pStyle w:val="adbestyle001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An application received by </w:t>
      </w:r>
      <w:r w:rsidR="00A90602" w:rsidRPr="002879CD">
        <w:rPr>
          <w:rFonts w:asciiTheme="minorHAnsi" w:hAnsiTheme="minorHAnsi" w:cstheme="minorHAnsi"/>
          <w:szCs w:val="22"/>
        </w:rPr>
        <w:t>Craddockstown School</w:t>
      </w:r>
      <w:r w:rsidR="00A90602" w:rsidRPr="002879CD">
        <w:rPr>
          <w:rFonts w:asciiTheme="minorHAnsi" w:hAnsiTheme="minorHAnsi" w:cstheme="minorHAnsi"/>
          <w:spacing w:val="-1"/>
          <w:szCs w:val="22"/>
        </w:rPr>
        <w:t xml:space="preserve"> </w:t>
      </w:r>
      <w:r w:rsidRPr="002879CD">
        <w:rPr>
          <w:rFonts w:asciiTheme="minorHAnsi" w:hAnsiTheme="minorHAnsi" w:cstheme="minorHAnsi"/>
          <w:color w:val="000000"/>
          <w:szCs w:val="22"/>
        </w:rPr>
        <w:t>after the closing date published by the school and set out in the Admissions Notice, is considered a late application for the purposes of this Admission</w:t>
      </w:r>
      <w:r w:rsidR="00D77BC6" w:rsidRPr="002879CD">
        <w:rPr>
          <w:rFonts w:asciiTheme="minorHAnsi" w:hAnsiTheme="minorHAnsi" w:cstheme="minorHAnsi"/>
          <w:color w:val="000000"/>
          <w:szCs w:val="22"/>
        </w:rPr>
        <w:t xml:space="preserve"> </w:t>
      </w:r>
      <w:r w:rsidRPr="002879CD">
        <w:rPr>
          <w:rFonts w:asciiTheme="minorHAnsi" w:hAnsiTheme="minorHAnsi" w:cstheme="minorHAnsi"/>
          <w:color w:val="000000"/>
          <w:szCs w:val="22"/>
        </w:rPr>
        <w:t xml:space="preserve">Policy. </w:t>
      </w:r>
    </w:p>
    <w:p w14:paraId="641B1136" w14:textId="77777777" w:rsidR="001D1A41" w:rsidRPr="002879CD" w:rsidRDefault="001D1A41" w:rsidP="002879CD">
      <w:pPr>
        <w:pStyle w:val="adbestyle001003"/>
        <w:spacing w:line="360" w:lineRule="auto"/>
        <w:jc w:val="both"/>
        <w:rPr>
          <w:rFonts w:asciiTheme="minorHAnsi" w:hAnsiTheme="minorHAnsi" w:cstheme="minorHAnsi"/>
          <w:color w:val="000000"/>
          <w:szCs w:val="22"/>
        </w:rPr>
      </w:pPr>
    </w:p>
    <w:p w14:paraId="732AF978" w14:textId="77777777" w:rsidR="007D44FA" w:rsidRDefault="0005732A" w:rsidP="007D44FA">
      <w:pPr>
        <w:pStyle w:val="adbestyle001003"/>
        <w:spacing w:line="360" w:lineRule="auto"/>
        <w:jc w:val="both"/>
        <w:rPr>
          <w:szCs w:val="22"/>
        </w:rPr>
      </w:pPr>
      <w:r w:rsidRPr="002879CD">
        <w:rPr>
          <w:rFonts w:asciiTheme="minorHAnsi" w:hAnsiTheme="minorHAnsi" w:cstheme="minorHAnsi"/>
          <w:color w:val="000000"/>
          <w:szCs w:val="22"/>
        </w:rPr>
        <w:t xml:space="preserve">Where </w:t>
      </w:r>
      <w:r w:rsidR="00A90602" w:rsidRPr="002879CD">
        <w:rPr>
          <w:rFonts w:asciiTheme="minorHAnsi" w:hAnsiTheme="minorHAnsi" w:cstheme="minorHAnsi"/>
          <w:szCs w:val="22"/>
        </w:rPr>
        <w:t>Craddockstown School</w:t>
      </w:r>
      <w:r w:rsidR="00A90602" w:rsidRPr="002879CD">
        <w:rPr>
          <w:rFonts w:asciiTheme="minorHAnsi" w:hAnsiTheme="minorHAnsi" w:cstheme="minorHAnsi"/>
          <w:spacing w:val="-1"/>
          <w:szCs w:val="22"/>
        </w:rPr>
        <w:t xml:space="preserve"> </w:t>
      </w:r>
      <w:r w:rsidRPr="002879CD">
        <w:rPr>
          <w:rFonts w:asciiTheme="minorHAnsi" w:hAnsiTheme="minorHAnsi" w:cstheme="minorHAnsi"/>
          <w:color w:val="000000"/>
          <w:szCs w:val="22"/>
        </w:rPr>
        <w:t>is oversubscribed and receives a late application for admission</w:t>
      </w:r>
      <w:r w:rsidR="00AC4B09" w:rsidRPr="002879CD">
        <w:rPr>
          <w:rFonts w:asciiTheme="minorHAnsi" w:hAnsiTheme="minorHAnsi" w:cstheme="minorHAnsi"/>
          <w:color w:val="000000"/>
          <w:szCs w:val="22"/>
        </w:rPr>
        <w:t xml:space="preserve"> from a qualifying applicant</w:t>
      </w:r>
      <w:r w:rsidRPr="002879CD">
        <w:rPr>
          <w:rFonts w:asciiTheme="minorHAnsi" w:hAnsiTheme="minorHAnsi" w:cstheme="minorHAnsi"/>
          <w:color w:val="000000"/>
          <w:szCs w:val="22"/>
        </w:rPr>
        <w:t>, that application will receive a place on the waiting list beneath Applicants whose applications were received by the school on or before the closing date for applications. Such late applications will be placed on the waiting list in accordance with the date and time they were received by the school and subsequently the school’s selection criteria will be applied in accordance with this Admissions Policy.</w:t>
      </w:r>
      <w:r w:rsidR="001D27C4" w:rsidRPr="002879CD">
        <w:rPr>
          <w:rFonts w:asciiTheme="minorHAnsi" w:hAnsiTheme="minorHAnsi" w:cstheme="minorHAnsi"/>
          <w:color w:val="000000"/>
          <w:szCs w:val="22"/>
        </w:rPr>
        <w:t xml:space="preserve">  </w:t>
      </w:r>
      <w:r w:rsidR="001D27C4" w:rsidRPr="002879CD">
        <w:rPr>
          <w:szCs w:val="22"/>
        </w:rPr>
        <w:t>All offers of a place in the school are subject to confirmation by the NCSE.</w:t>
      </w:r>
    </w:p>
    <w:p w14:paraId="561E68B2" w14:textId="61D63E90" w:rsidR="001D1A41" w:rsidRPr="002879CD" w:rsidRDefault="007D44FA" w:rsidP="007D44FA">
      <w:pPr>
        <w:pStyle w:val="adbestyle001003"/>
        <w:spacing w:line="360" w:lineRule="auto"/>
        <w:jc w:val="both"/>
        <w:rPr>
          <w:rFonts w:asciiTheme="minorHAnsi" w:hAnsiTheme="minorHAnsi" w:cstheme="minorHAnsi"/>
          <w:szCs w:val="22"/>
        </w:rPr>
      </w:pPr>
      <w:r w:rsidRPr="002879CD">
        <w:rPr>
          <w:rFonts w:asciiTheme="minorHAnsi" w:hAnsiTheme="minorHAnsi" w:cstheme="minorHAnsi"/>
          <w:szCs w:val="22"/>
        </w:rPr>
        <w:t xml:space="preserve"> </w:t>
      </w:r>
    </w:p>
    <w:p w14:paraId="1F8166CA" w14:textId="07CF67E7" w:rsidR="001D1A41" w:rsidRPr="002879CD" w:rsidRDefault="0005732A" w:rsidP="002879CD">
      <w:pPr>
        <w:pStyle w:val="adbestyle003002"/>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5.1.</w:t>
      </w:r>
      <w:r w:rsidR="00DC2BDE" w:rsidRPr="002879CD">
        <w:rPr>
          <w:rStyle w:val="adbestyle009000"/>
          <w:rFonts w:asciiTheme="minorHAnsi" w:hAnsiTheme="minorHAnsi" w:cstheme="minorHAnsi"/>
          <w:szCs w:val="22"/>
        </w:rPr>
        <w:t>5</w:t>
      </w:r>
      <w:r w:rsidR="00DC2BDE"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Second and subsequent rounds of offers of a Place</w:t>
      </w:r>
    </w:p>
    <w:p w14:paraId="48CBE925" w14:textId="48B5CF6A" w:rsidR="0005732A" w:rsidRPr="002879CD" w:rsidRDefault="0005732A" w:rsidP="002879CD">
      <w:pPr>
        <w:pStyle w:val="adbestyle000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Where a Child is in receipt of an offer of a place within </w:t>
      </w:r>
      <w:r w:rsidR="00A90602" w:rsidRPr="002879CD">
        <w:rPr>
          <w:rFonts w:asciiTheme="minorHAnsi" w:hAnsiTheme="minorHAnsi" w:cstheme="minorHAnsi"/>
          <w:szCs w:val="22"/>
        </w:rPr>
        <w:t>Craddockstown School</w:t>
      </w:r>
      <w:r w:rsidR="00A90602" w:rsidRPr="002879CD">
        <w:rPr>
          <w:rFonts w:asciiTheme="minorHAnsi" w:hAnsiTheme="minorHAnsi" w:cstheme="minorHAnsi"/>
          <w:spacing w:val="-1"/>
          <w:szCs w:val="22"/>
        </w:rPr>
        <w:t xml:space="preserve"> </w:t>
      </w:r>
      <w:r w:rsidRPr="002879CD">
        <w:rPr>
          <w:rFonts w:asciiTheme="minorHAnsi" w:hAnsiTheme="minorHAnsi" w:cstheme="minorHAnsi"/>
          <w:color w:val="000000"/>
          <w:szCs w:val="22"/>
        </w:rPr>
        <w:t xml:space="preserve">but does not accept the offer, or fails to accept within the specified time period, or the school withdraws the offer in line with the relevant provisions of this policy, the place will be offered to the next </w:t>
      </w:r>
      <w:r w:rsidRPr="002879CD">
        <w:rPr>
          <w:rFonts w:asciiTheme="minorHAnsi" w:hAnsiTheme="minorHAnsi" w:cstheme="minorHAnsi"/>
          <w:color w:val="000000"/>
          <w:szCs w:val="22"/>
        </w:rPr>
        <w:lastRenderedPageBreak/>
        <w:t>Child on the waiting list. This process will continue throughout the second and subsequent rounds of offer</w:t>
      </w:r>
      <w:r w:rsidR="007D5B46" w:rsidRPr="002879CD">
        <w:rPr>
          <w:rFonts w:asciiTheme="minorHAnsi" w:hAnsiTheme="minorHAnsi" w:cstheme="minorHAnsi"/>
          <w:color w:val="000000"/>
          <w:szCs w:val="22"/>
        </w:rPr>
        <w:t>s</w:t>
      </w:r>
      <w:r w:rsidRPr="002879CD">
        <w:rPr>
          <w:rFonts w:asciiTheme="minorHAnsi" w:hAnsiTheme="minorHAnsi" w:cstheme="minorHAnsi"/>
          <w:color w:val="000000"/>
          <w:szCs w:val="22"/>
        </w:rPr>
        <w:t xml:space="preserve"> of places until all places within the school have been filled.</w:t>
      </w:r>
    </w:p>
    <w:p w14:paraId="29234E47" w14:textId="77777777" w:rsidR="00B620C5" w:rsidRPr="002879CD" w:rsidRDefault="00B620C5" w:rsidP="002879CD">
      <w:pPr>
        <w:pStyle w:val="Default"/>
        <w:spacing w:line="360" w:lineRule="auto"/>
        <w:rPr>
          <w:sz w:val="28"/>
        </w:rPr>
      </w:pPr>
    </w:p>
    <w:p w14:paraId="39615904" w14:textId="1AF32357" w:rsidR="001D1A41" w:rsidRPr="002879CD" w:rsidRDefault="0005732A" w:rsidP="002879CD">
      <w:pPr>
        <w:pStyle w:val="adbestyle003002"/>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5.1.6</w:t>
      </w:r>
      <w:r w:rsidR="00DC2BDE"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 xml:space="preserve">Acceptance of a Place </w:t>
      </w:r>
    </w:p>
    <w:p w14:paraId="36C373BE" w14:textId="77777777" w:rsidR="0005732A" w:rsidRPr="002879CD" w:rsidRDefault="0005732A" w:rsidP="002879CD">
      <w:pPr>
        <w:pStyle w:val="adbestyle000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If the Child in respect of whom the application is made, is offered a place, the Applicant will be issued with a Letter of Offer and Acceptance Form by the school. Other forms such as the School Code of Behaviour, NCSE Notification of Enrolment in Special School and NCSE School Transport Forms will also be issued, in due course. </w:t>
      </w:r>
    </w:p>
    <w:p w14:paraId="467EA44A" w14:textId="77777777" w:rsidR="00B620C5" w:rsidRPr="002879CD" w:rsidRDefault="00B620C5" w:rsidP="002879CD">
      <w:pPr>
        <w:pStyle w:val="Default"/>
        <w:spacing w:line="360" w:lineRule="auto"/>
        <w:rPr>
          <w:sz w:val="28"/>
        </w:rPr>
      </w:pPr>
    </w:p>
    <w:p w14:paraId="033C0AE1" w14:textId="77777777" w:rsidR="0005732A" w:rsidRPr="002879CD" w:rsidRDefault="0005732A" w:rsidP="002879CD">
      <w:pPr>
        <w:pStyle w:val="adbestyle000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The Applicant shall indicate acceptance of an offer by fully completing and returning the Acceptance Form by the date set out in the school’s Admissions Notice, or within 2 weeks of issuing by the school if it is a late application or if it is a second/third-round offer. This includes indicating whether or not s/he has applied for and is awaiting confirmation of an offer of admission from another school. </w:t>
      </w:r>
    </w:p>
    <w:p w14:paraId="300D9269" w14:textId="77777777" w:rsidR="001D1A41" w:rsidRPr="002879CD" w:rsidRDefault="0005732A" w:rsidP="002879CD">
      <w:pPr>
        <w:pStyle w:val="adbestyle001003"/>
        <w:spacing w:line="360" w:lineRule="auto"/>
        <w:jc w:val="both"/>
        <w:rPr>
          <w:rFonts w:asciiTheme="minorHAnsi" w:hAnsiTheme="minorHAnsi" w:cstheme="minorHAnsi"/>
          <w:color w:val="000000"/>
          <w:szCs w:val="22"/>
        </w:rPr>
      </w:pPr>
      <w:r w:rsidRPr="002879CD">
        <w:rPr>
          <w:rFonts w:asciiTheme="minorHAnsi" w:hAnsiTheme="minorHAnsi" w:cstheme="minorHAnsi"/>
          <w:color w:val="000000"/>
          <w:szCs w:val="22"/>
        </w:rPr>
        <w:t xml:space="preserve">Failure to fully complete and return the Acceptance Form to the school by the date set out in the school’s Admissions Notice, or within 2 weeks of issuing by the school if it is a late application or if it is a second/third-round offer, may result in withdrawal of an offer, in line with the grounds for refusal as set out below. </w:t>
      </w:r>
    </w:p>
    <w:p w14:paraId="5D5F1365" w14:textId="49CFE764" w:rsidR="45F58BDC" w:rsidRDefault="45F58BDC" w:rsidP="45F58BDC">
      <w:pPr>
        <w:pStyle w:val="Default"/>
        <w:jc w:val="both"/>
        <w:rPr>
          <w:rFonts w:asciiTheme="minorHAnsi" w:hAnsiTheme="minorHAnsi" w:cstheme="minorBidi"/>
          <w:color w:val="000000" w:themeColor="text1"/>
          <w:sz w:val="22"/>
          <w:szCs w:val="22"/>
        </w:rPr>
      </w:pPr>
    </w:p>
    <w:p w14:paraId="422ACBAB" w14:textId="60F72124" w:rsidR="001D1A41" w:rsidRPr="002879CD" w:rsidRDefault="0005732A" w:rsidP="002879CD">
      <w:pPr>
        <w:pStyle w:val="adbestyle001003"/>
        <w:spacing w:line="360" w:lineRule="auto"/>
        <w:jc w:val="both"/>
        <w:rPr>
          <w:rFonts w:asciiTheme="minorHAnsi" w:hAnsiTheme="minorHAnsi" w:cstheme="minorHAnsi"/>
          <w:b/>
          <w:bCs/>
          <w:color w:val="000000"/>
          <w:szCs w:val="22"/>
        </w:rPr>
      </w:pPr>
      <w:r w:rsidRPr="002879CD">
        <w:rPr>
          <w:rStyle w:val="adbestyle009000"/>
          <w:rFonts w:asciiTheme="minorHAnsi" w:hAnsiTheme="minorHAnsi" w:cstheme="minorHAnsi"/>
          <w:szCs w:val="22"/>
        </w:rPr>
        <w:t>5.1.7</w:t>
      </w:r>
      <w:r w:rsidR="00B50215" w:rsidRPr="002879CD">
        <w:rPr>
          <w:rStyle w:val="adbestyle009000"/>
          <w:rFonts w:asciiTheme="minorHAnsi" w:hAnsiTheme="minorHAnsi" w:cstheme="minorHAnsi"/>
          <w:szCs w:val="22"/>
        </w:rPr>
        <w:tab/>
        <w:t>R</w:t>
      </w:r>
      <w:r w:rsidRPr="002879CD">
        <w:rPr>
          <w:rStyle w:val="adbestyle009000"/>
          <w:rFonts w:asciiTheme="minorHAnsi" w:hAnsiTheme="minorHAnsi" w:cstheme="minorHAnsi"/>
          <w:szCs w:val="22"/>
        </w:rPr>
        <w:t xml:space="preserve">efusal </w:t>
      </w:r>
    </w:p>
    <w:p w14:paraId="7416D35D" w14:textId="77777777" w:rsidR="0005732A" w:rsidRPr="002879CD" w:rsidRDefault="0005732A" w:rsidP="002879CD">
      <w:pPr>
        <w:pStyle w:val="adbestyle003000"/>
        <w:spacing w:after="150" w:line="360" w:lineRule="auto"/>
        <w:rPr>
          <w:rFonts w:asciiTheme="minorHAnsi" w:hAnsiTheme="minorHAnsi" w:cstheme="minorHAnsi"/>
          <w:color w:val="000000"/>
          <w:szCs w:val="22"/>
        </w:rPr>
      </w:pPr>
      <w:r w:rsidRPr="002879CD">
        <w:rPr>
          <w:rFonts w:asciiTheme="minorHAnsi" w:hAnsiTheme="minorHAnsi" w:cstheme="minorHAnsi"/>
          <w:color w:val="000000"/>
          <w:szCs w:val="22"/>
        </w:rPr>
        <w:t xml:space="preserve">Where a Child in respect of whom an application is being sought has not been offered a school place, the Applicant will be provided in writing with: </w:t>
      </w:r>
    </w:p>
    <w:p w14:paraId="2AB78DA0" w14:textId="1F1496A2" w:rsidR="0005732A" w:rsidRPr="002879CD" w:rsidRDefault="0005732A" w:rsidP="007D44FA">
      <w:pPr>
        <w:pStyle w:val="adbetext003a"/>
        <w:spacing w:after="88" w:line="360" w:lineRule="auto"/>
        <w:ind w:left="1440" w:hanging="1440"/>
        <w:rPr>
          <w:rFonts w:asciiTheme="minorHAnsi" w:hAnsiTheme="minorHAnsi" w:cstheme="minorHAnsi"/>
          <w:color w:val="000000"/>
          <w:szCs w:val="22"/>
        </w:rPr>
      </w:pPr>
      <w:r w:rsidRPr="002879CD">
        <w:rPr>
          <w:rFonts w:asciiTheme="minorHAnsi" w:hAnsiTheme="minorHAnsi" w:cstheme="minorHAnsi"/>
          <w:szCs w:val="22"/>
        </w:rPr>
        <w:t>5.1.7.1</w:t>
      </w:r>
      <w:r w:rsidR="007D44FA">
        <w:rPr>
          <w:rFonts w:asciiTheme="minorHAnsi" w:hAnsiTheme="minorHAnsi" w:cstheme="minorHAnsi"/>
          <w:szCs w:val="22"/>
        </w:rPr>
        <w:t xml:space="preserve"> </w:t>
      </w:r>
      <w:r w:rsidR="007D44FA">
        <w:rPr>
          <w:rFonts w:asciiTheme="minorHAnsi" w:hAnsiTheme="minorHAnsi" w:cstheme="minorHAnsi"/>
          <w:szCs w:val="22"/>
        </w:rPr>
        <w:tab/>
      </w:r>
      <w:r w:rsidRPr="002879CD">
        <w:rPr>
          <w:rFonts w:asciiTheme="minorHAnsi" w:hAnsiTheme="minorHAnsi" w:cstheme="minorHAnsi"/>
          <w:color w:val="000000"/>
          <w:szCs w:val="22"/>
        </w:rPr>
        <w:t>The reasons that the Applicant was not a offered a place in</w:t>
      </w:r>
      <w:r w:rsidR="00A90602" w:rsidRPr="002879CD">
        <w:rPr>
          <w:rFonts w:asciiTheme="minorHAnsi" w:hAnsiTheme="minorHAnsi" w:cstheme="minorHAnsi"/>
          <w:szCs w:val="22"/>
        </w:rPr>
        <w:t xml:space="preserve"> Craddockstown School</w:t>
      </w:r>
      <w:r w:rsidRPr="002879CD">
        <w:rPr>
          <w:rFonts w:asciiTheme="minorHAnsi" w:hAnsiTheme="minorHAnsi" w:cstheme="minorHAnsi"/>
          <w:color w:val="000000"/>
          <w:szCs w:val="22"/>
        </w:rPr>
        <w:t>.</w:t>
      </w:r>
    </w:p>
    <w:p w14:paraId="5EC0E9E5" w14:textId="754989CA" w:rsidR="0005732A" w:rsidRPr="002879CD" w:rsidRDefault="0005732A" w:rsidP="002879CD">
      <w:pPr>
        <w:pStyle w:val="adbetext003a"/>
        <w:spacing w:after="88" w:line="360" w:lineRule="auto"/>
        <w:rPr>
          <w:rFonts w:asciiTheme="minorHAnsi" w:hAnsiTheme="minorHAnsi" w:cstheme="minorHAnsi"/>
          <w:color w:val="000000"/>
          <w:szCs w:val="22"/>
        </w:rPr>
      </w:pPr>
      <w:r w:rsidRPr="002879CD">
        <w:rPr>
          <w:rFonts w:asciiTheme="minorHAnsi" w:hAnsiTheme="minorHAnsi" w:cstheme="minorHAnsi"/>
          <w:color w:val="000000"/>
          <w:szCs w:val="22"/>
        </w:rPr>
        <w:t>5.1.7.2</w:t>
      </w:r>
      <w:r w:rsidR="001D1A41" w:rsidRPr="002879CD">
        <w:rPr>
          <w:rFonts w:asciiTheme="minorHAnsi" w:hAnsiTheme="minorHAnsi" w:cstheme="minorHAnsi"/>
          <w:color w:val="000000"/>
          <w:szCs w:val="22"/>
        </w:rPr>
        <w:tab/>
      </w:r>
      <w:r w:rsidR="001D1A41" w:rsidRPr="002879CD">
        <w:rPr>
          <w:rFonts w:asciiTheme="minorHAnsi" w:hAnsiTheme="minorHAnsi" w:cstheme="minorHAnsi"/>
          <w:color w:val="000000"/>
          <w:szCs w:val="22"/>
        </w:rPr>
        <w:tab/>
      </w:r>
      <w:r w:rsidRPr="002879CD">
        <w:rPr>
          <w:rFonts w:asciiTheme="minorHAnsi" w:hAnsiTheme="minorHAnsi" w:cstheme="minorHAnsi"/>
          <w:color w:val="000000"/>
          <w:szCs w:val="22"/>
        </w:rPr>
        <w:t xml:space="preserve">Details of the Applicant’s place on the waiting list. </w:t>
      </w:r>
    </w:p>
    <w:p w14:paraId="29D9EDEE" w14:textId="5BF65EA2" w:rsidR="0005732A" w:rsidRPr="002879CD" w:rsidRDefault="0005732A" w:rsidP="002879CD">
      <w:pPr>
        <w:pStyle w:val="adbetext003a"/>
        <w:spacing w:line="360" w:lineRule="auto"/>
        <w:rPr>
          <w:rFonts w:asciiTheme="minorHAnsi" w:hAnsiTheme="minorHAnsi" w:cstheme="minorHAnsi"/>
          <w:color w:val="000000"/>
          <w:szCs w:val="22"/>
        </w:rPr>
      </w:pPr>
      <w:r w:rsidRPr="002879CD">
        <w:rPr>
          <w:rFonts w:asciiTheme="minorHAnsi" w:hAnsiTheme="minorHAnsi" w:cstheme="minorHAnsi"/>
          <w:color w:val="000000"/>
          <w:szCs w:val="22"/>
        </w:rPr>
        <w:t>5.1.7.3</w:t>
      </w:r>
      <w:r w:rsidR="001D1A41" w:rsidRPr="002879CD">
        <w:rPr>
          <w:rFonts w:asciiTheme="minorHAnsi" w:hAnsiTheme="minorHAnsi" w:cstheme="minorHAnsi"/>
          <w:color w:val="000000"/>
          <w:szCs w:val="22"/>
        </w:rPr>
        <w:tab/>
      </w:r>
      <w:r w:rsidR="001D1A41" w:rsidRPr="002879CD">
        <w:rPr>
          <w:rFonts w:asciiTheme="minorHAnsi" w:hAnsiTheme="minorHAnsi" w:cstheme="minorHAnsi"/>
          <w:color w:val="000000"/>
          <w:szCs w:val="22"/>
        </w:rPr>
        <w:tab/>
      </w:r>
      <w:r w:rsidRPr="002879CD">
        <w:rPr>
          <w:rFonts w:asciiTheme="minorHAnsi" w:hAnsiTheme="minorHAnsi" w:cstheme="minorHAnsi"/>
          <w:color w:val="000000"/>
          <w:szCs w:val="22"/>
        </w:rPr>
        <w:t xml:space="preserve">Details of the Applicant’s right to appeal the decision. </w:t>
      </w:r>
    </w:p>
    <w:p w14:paraId="288980FB" w14:textId="77777777" w:rsidR="0005732A" w:rsidRPr="002879CD" w:rsidRDefault="0005732A" w:rsidP="002879CD">
      <w:pPr>
        <w:pStyle w:val="Default"/>
        <w:spacing w:line="360" w:lineRule="auto"/>
        <w:rPr>
          <w:rFonts w:asciiTheme="minorHAnsi" w:hAnsiTheme="minorHAnsi" w:cstheme="minorHAnsi"/>
          <w:szCs w:val="22"/>
        </w:rPr>
      </w:pPr>
    </w:p>
    <w:p w14:paraId="6D2C324D" w14:textId="5BB97FBC" w:rsidR="001D1A41" w:rsidRPr="002879CD" w:rsidRDefault="002879CD" w:rsidP="002879CD">
      <w:pPr>
        <w:pStyle w:val="adbestyle003000"/>
        <w:spacing w:line="360" w:lineRule="auto"/>
        <w:rPr>
          <w:rFonts w:asciiTheme="minorHAnsi" w:hAnsiTheme="minorHAnsi" w:cstheme="minorHAnsi"/>
          <w:b/>
          <w:bCs/>
          <w:color w:val="000000"/>
          <w:szCs w:val="22"/>
        </w:rPr>
      </w:pPr>
      <w:r>
        <w:rPr>
          <w:rStyle w:val="adbestyle009000"/>
          <w:rFonts w:asciiTheme="minorHAnsi" w:hAnsiTheme="minorHAnsi" w:cstheme="minorHAnsi"/>
          <w:szCs w:val="22"/>
        </w:rPr>
        <w:t>5</w:t>
      </w:r>
      <w:r w:rsidR="0005732A" w:rsidRPr="002879CD">
        <w:rPr>
          <w:rStyle w:val="adbestyle009000"/>
          <w:rFonts w:asciiTheme="minorHAnsi" w:hAnsiTheme="minorHAnsi" w:cstheme="minorHAnsi"/>
          <w:szCs w:val="22"/>
        </w:rPr>
        <w:t xml:space="preserve">.1.8 Withdrawal of an Offer </w:t>
      </w:r>
    </w:p>
    <w:p w14:paraId="4C7D8CA9" w14:textId="77777777" w:rsidR="0005732A" w:rsidRPr="002879CD" w:rsidRDefault="0005732A" w:rsidP="002879CD">
      <w:pPr>
        <w:pStyle w:val="adbestyle003002"/>
        <w:spacing w:line="360" w:lineRule="auto"/>
        <w:rPr>
          <w:rFonts w:asciiTheme="minorHAnsi" w:hAnsiTheme="minorHAnsi" w:cstheme="minorHAnsi"/>
          <w:color w:val="000000"/>
        </w:rPr>
      </w:pPr>
      <w:r w:rsidRPr="002879CD">
        <w:rPr>
          <w:rFonts w:asciiTheme="minorHAnsi" w:hAnsiTheme="minorHAnsi" w:cstheme="minorHAnsi"/>
          <w:color w:val="000000"/>
        </w:rPr>
        <w:t xml:space="preserve">An offer of admission may be withdrawn where: </w:t>
      </w:r>
    </w:p>
    <w:p w14:paraId="737478E0" w14:textId="77777777" w:rsidR="00B258C6" w:rsidRPr="002879CD" w:rsidRDefault="0005732A" w:rsidP="002879CD">
      <w:pPr>
        <w:widowControl/>
        <w:autoSpaceDE/>
        <w:autoSpaceDN/>
        <w:spacing w:line="360" w:lineRule="auto"/>
        <w:ind w:left="1440" w:hanging="1440"/>
        <w:contextualSpacing/>
        <w:jc w:val="both"/>
        <w:rPr>
          <w:rFonts w:cstheme="minorHAnsi"/>
          <w:b/>
          <w:bCs/>
          <w:sz w:val="24"/>
          <w:szCs w:val="24"/>
          <w:lang w:eastAsia="ja-JP"/>
        </w:rPr>
      </w:pPr>
      <w:r w:rsidRPr="002879CD">
        <w:rPr>
          <w:rFonts w:asciiTheme="minorHAnsi" w:hAnsiTheme="minorHAnsi" w:cstheme="minorHAnsi"/>
          <w:sz w:val="24"/>
          <w:szCs w:val="24"/>
        </w:rPr>
        <w:t xml:space="preserve">5.1.8.1 </w:t>
      </w:r>
      <w:r w:rsidR="001D1A41" w:rsidRPr="002879CD">
        <w:rPr>
          <w:rFonts w:asciiTheme="minorHAnsi" w:hAnsiTheme="minorHAnsi" w:cstheme="minorHAnsi"/>
          <w:sz w:val="24"/>
          <w:szCs w:val="24"/>
        </w:rPr>
        <w:tab/>
      </w:r>
      <w:r w:rsidR="00B258C6" w:rsidRPr="002879CD">
        <w:rPr>
          <w:rFonts w:cstheme="minorHAnsi"/>
          <w:sz w:val="24"/>
          <w:szCs w:val="24"/>
        </w:rPr>
        <w:t>The NCSE subsequently do not approve the placement of the Student in a Special school for</w:t>
      </w:r>
      <w:r w:rsidR="00B258C6" w:rsidRPr="002879CD">
        <w:rPr>
          <w:rFonts w:cstheme="minorHAnsi"/>
          <w:sz w:val="24"/>
          <w:szCs w:val="24"/>
          <w:lang w:eastAsia="ja-JP"/>
        </w:rPr>
        <w:t xml:space="preserve"> the specified category of special educational needs provided for by this school, </w:t>
      </w:r>
      <w:r w:rsidR="00B258C6" w:rsidRPr="002879CD">
        <w:rPr>
          <w:rFonts w:cstheme="minorHAnsi"/>
          <w:b/>
          <w:bCs/>
          <w:sz w:val="24"/>
          <w:szCs w:val="24"/>
          <w:lang w:eastAsia="ja-JP"/>
        </w:rPr>
        <w:t>or</w:t>
      </w:r>
    </w:p>
    <w:p w14:paraId="3841E993" w14:textId="77777777" w:rsidR="00B258C6" w:rsidRPr="002879CD" w:rsidRDefault="00B258C6" w:rsidP="002879CD">
      <w:pPr>
        <w:widowControl/>
        <w:autoSpaceDE/>
        <w:autoSpaceDN/>
        <w:spacing w:line="360" w:lineRule="auto"/>
        <w:ind w:left="1440" w:hanging="1440"/>
        <w:contextualSpacing/>
        <w:jc w:val="both"/>
        <w:rPr>
          <w:rFonts w:cstheme="minorHAnsi"/>
          <w:sz w:val="24"/>
          <w:szCs w:val="24"/>
          <w:lang w:eastAsia="ja-JP"/>
        </w:rPr>
      </w:pPr>
    </w:p>
    <w:p w14:paraId="5599B414" w14:textId="3DC4D176" w:rsidR="0005732A" w:rsidRPr="002879CD" w:rsidRDefault="00B258C6" w:rsidP="002879CD">
      <w:pPr>
        <w:widowControl/>
        <w:autoSpaceDE/>
        <w:autoSpaceDN/>
        <w:spacing w:line="360" w:lineRule="auto"/>
        <w:ind w:left="1440" w:hanging="1440"/>
        <w:contextualSpacing/>
        <w:jc w:val="both"/>
        <w:rPr>
          <w:rStyle w:val="adbetext0039"/>
          <w:rFonts w:cstheme="minorHAnsi"/>
          <w:b w:val="0"/>
          <w:bCs w:val="0"/>
          <w:color w:val="auto"/>
          <w:sz w:val="24"/>
          <w:szCs w:val="24"/>
          <w:highlight w:val="yellow"/>
        </w:rPr>
      </w:pPr>
      <w:r w:rsidRPr="002879CD">
        <w:rPr>
          <w:rFonts w:asciiTheme="minorHAnsi" w:hAnsiTheme="minorHAnsi" w:cstheme="minorHAnsi"/>
          <w:sz w:val="24"/>
          <w:szCs w:val="24"/>
        </w:rPr>
        <w:lastRenderedPageBreak/>
        <w:t>5.1.8.2</w:t>
      </w:r>
      <w:r w:rsidRPr="002879CD">
        <w:rPr>
          <w:rFonts w:asciiTheme="minorHAnsi" w:hAnsiTheme="minorHAnsi" w:cstheme="minorHAnsi"/>
          <w:sz w:val="24"/>
          <w:szCs w:val="24"/>
        </w:rPr>
        <w:tab/>
      </w:r>
      <w:r w:rsidR="0005732A" w:rsidRPr="002879CD">
        <w:rPr>
          <w:rFonts w:asciiTheme="minorHAnsi" w:hAnsiTheme="minorHAnsi" w:cstheme="minorHAnsi"/>
          <w:color w:val="000000"/>
          <w:sz w:val="24"/>
          <w:szCs w:val="24"/>
        </w:rPr>
        <w:t>The information contained in the application form is false or misleading in a material respect,</w:t>
      </w:r>
      <w:r w:rsidR="001239B8" w:rsidRPr="002879CD">
        <w:rPr>
          <w:rFonts w:asciiTheme="minorHAnsi" w:hAnsiTheme="minorHAnsi" w:cstheme="minorHAnsi"/>
          <w:color w:val="000000"/>
          <w:sz w:val="24"/>
          <w:szCs w:val="24"/>
        </w:rPr>
        <w:t xml:space="preserve"> </w:t>
      </w:r>
      <w:r w:rsidR="0005732A" w:rsidRPr="002879CD">
        <w:rPr>
          <w:rStyle w:val="adbetext0039"/>
          <w:rFonts w:asciiTheme="minorHAnsi" w:hAnsiTheme="minorHAnsi" w:cstheme="minorHAnsi"/>
          <w:sz w:val="24"/>
          <w:szCs w:val="24"/>
        </w:rPr>
        <w:t xml:space="preserve">or </w:t>
      </w:r>
    </w:p>
    <w:p w14:paraId="0F02F173" w14:textId="77777777" w:rsidR="001239B8" w:rsidRPr="002879CD" w:rsidRDefault="001239B8" w:rsidP="002879CD">
      <w:pPr>
        <w:pStyle w:val="Default"/>
        <w:spacing w:line="360" w:lineRule="auto"/>
        <w:rPr>
          <w:rFonts w:asciiTheme="minorHAnsi" w:hAnsiTheme="minorHAnsi" w:cstheme="minorHAnsi"/>
        </w:rPr>
      </w:pPr>
    </w:p>
    <w:p w14:paraId="18B69F02" w14:textId="455AE190" w:rsidR="001D1A41" w:rsidRPr="002879CD" w:rsidRDefault="0005732A" w:rsidP="002879CD">
      <w:pPr>
        <w:pStyle w:val="adbetext003a"/>
        <w:spacing w:line="360" w:lineRule="auto"/>
        <w:ind w:left="1440" w:hanging="1440"/>
        <w:rPr>
          <w:rStyle w:val="adbetext0039"/>
          <w:rFonts w:asciiTheme="minorHAnsi" w:hAnsiTheme="minorHAnsi" w:cstheme="minorHAnsi"/>
        </w:rPr>
      </w:pPr>
      <w:r w:rsidRPr="002879CD">
        <w:rPr>
          <w:rStyle w:val="adbetext0039"/>
          <w:rFonts w:asciiTheme="minorHAnsi" w:hAnsiTheme="minorHAnsi" w:cstheme="minorHAnsi"/>
          <w:b w:val="0"/>
          <w:bCs w:val="0"/>
        </w:rPr>
        <w:t>5.1.8.</w:t>
      </w:r>
      <w:r w:rsidR="00B258C6" w:rsidRPr="002879CD">
        <w:rPr>
          <w:rStyle w:val="adbetext0039"/>
          <w:rFonts w:asciiTheme="minorHAnsi" w:hAnsiTheme="minorHAnsi" w:cstheme="minorHAnsi"/>
          <w:b w:val="0"/>
          <w:bCs w:val="0"/>
        </w:rPr>
        <w:t>3</w:t>
      </w:r>
      <w:r w:rsidR="001D1A41" w:rsidRPr="002879CD">
        <w:rPr>
          <w:rStyle w:val="adbetext0039"/>
          <w:rFonts w:asciiTheme="minorHAnsi" w:hAnsiTheme="minorHAnsi" w:cstheme="minorHAnsi"/>
          <w:b w:val="0"/>
          <w:bCs w:val="0"/>
        </w:rPr>
        <w:tab/>
      </w:r>
      <w:r w:rsidRPr="002879CD">
        <w:rPr>
          <w:rStyle w:val="adbetext0039"/>
          <w:rFonts w:asciiTheme="minorHAnsi" w:hAnsiTheme="minorHAnsi" w:cstheme="minorHAnsi"/>
          <w:b w:val="0"/>
          <w:bCs w:val="0"/>
        </w:rPr>
        <w:t xml:space="preserve">The Applicant fails to confirm acceptance of an offer of admission on or before the date set out in the annual Admissions Notice of the school for the academic year for which s/he is applying, or in the case of a late application, or second/subsequent round offer, within 2 weeks, </w:t>
      </w:r>
      <w:r w:rsidRPr="002879CD">
        <w:rPr>
          <w:rStyle w:val="adbetext0039"/>
          <w:rFonts w:asciiTheme="minorHAnsi" w:hAnsiTheme="minorHAnsi" w:cstheme="minorHAnsi"/>
        </w:rPr>
        <w:t>or</w:t>
      </w:r>
    </w:p>
    <w:p w14:paraId="01763723" w14:textId="77777777" w:rsidR="001239B8" w:rsidRPr="002879CD" w:rsidRDefault="001239B8" w:rsidP="002879CD">
      <w:pPr>
        <w:pStyle w:val="Default"/>
        <w:spacing w:line="360" w:lineRule="auto"/>
        <w:rPr>
          <w:rFonts w:asciiTheme="minorHAnsi" w:hAnsiTheme="minorHAnsi" w:cstheme="minorHAnsi"/>
        </w:rPr>
      </w:pPr>
    </w:p>
    <w:p w14:paraId="1896A556" w14:textId="7C01C420" w:rsidR="001D1A41" w:rsidRPr="002879CD" w:rsidRDefault="0005732A" w:rsidP="002879CD">
      <w:pPr>
        <w:pStyle w:val="adbetext003a"/>
        <w:spacing w:after="79" w:line="360" w:lineRule="auto"/>
        <w:ind w:left="1440" w:hanging="1440"/>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5.1.8.</w:t>
      </w:r>
      <w:r w:rsidR="00B258C6" w:rsidRPr="002879CD">
        <w:rPr>
          <w:rStyle w:val="adbetext0039"/>
          <w:rFonts w:asciiTheme="minorHAnsi" w:hAnsiTheme="minorHAnsi" w:cstheme="minorHAnsi"/>
          <w:b w:val="0"/>
          <w:bCs w:val="0"/>
        </w:rPr>
        <w:t>4</w:t>
      </w:r>
      <w:r w:rsidR="001D1A41" w:rsidRPr="002879CD">
        <w:rPr>
          <w:rStyle w:val="adbetext0039"/>
          <w:rFonts w:asciiTheme="minorHAnsi" w:hAnsiTheme="minorHAnsi" w:cstheme="minorHAnsi"/>
          <w:b w:val="0"/>
          <w:bCs w:val="0"/>
        </w:rPr>
        <w:tab/>
      </w:r>
      <w:r w:rsidRPr="002879CD">
        <w:rPr>
          <w:rStyle w:val="adbetext0039"/>
          <w:rFonts w:asciiTheme="minorHAnsi" w:hAnsiTheme="minorHAnsi" w:cstheme="minorHAnsi"/>
          <w:b w:val="0"/>
          <w:bCs w:val="0"/>
        </w:rPr>
        <w:t>An Applicant has not indicated:</w:t>
      </w:r>
    </w:p>
    <w:p w14:paraId="63DA4D52" w14:textId="53B2C6EE" w:rsidR="001D1A41" w:rsidRPr="002879CD" w:rsidRDefault="0005732A" w:rsidP="002879CD">
      <w:pPr>
        <w:pStyle w:val="adbetext003a"/>
        <w:tabs>
          <w:tab w:val="left" w:pos="1843"/>
        </w:tabs>
        <w:spacing w:after="79" w:line="360" w:lineRule="auto"/>
        <w:ind w:left="1843" w:hanging="403"/>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w:t>
      </w:r>
      <w:proofErr w:type="spellStart"/>
      <w:r w:rsidRPr="002879CD">
        <w:rPr>
          <w:rStyle w:val="adbetext0039"/>
          <w:rFonts w:asciiTheme="minorHAnsi" w:hAnsiTheme="minorHAnsi" w:cstheme="minorHAnsi"/>
          <w:b w:val="0"/>
          <w:bCs w:val="0"/>
        </w:rPr>
        <w:t>i</w:t>
      </w:r>
      <w:proofErr w:type="spellEnd"/>
      <w:r w:rsidRPr="002879CD">
        <w:rPr>
          <w:rStyle w:val="adbetext0039"/>
          <w:rFonts w:asciiTheme="minorHAnsi" w:hAnsiTheme="minorHAnsi" w:cstheme="minorHAnsi"/>
          <w:b w:val="0"/>
          <w:bCs w:val="0"/>
        </w:rPr>
        <w:t xml:space="preserve">) </w:t>
      </w:r>
      <w:r w:rsidR="0094179B" w:rsidRPr="002879CD">
        <w:rPr>
          <w:rStyle w:val="adbetext0039"/>
          <w:rFonts w:asciiTheme="minorHAnsi" w:hAnsiTheme="minorHAnsi" w:cstheme="minorHAnsi"/>
          <w:b w:val="0"/>
          <w:bCs w:val="0"/>
        </w:rPr>
        <w:tab/>
      </w:r>
      <w:r w:rsidRPr="002879CD">
        <w:rPr>
          <w:rStyle w:val="adbetext0039"/>
          <w:rFonts w:asciiTheme="minorHAnsi" w:hAnsiTheme="minorHAnsi" w:cstheme="minorHAnsi"/>
          <w:b w:val="0"/>
          <w:bCs w:val="0"/>
        </w:rPr>
        <w:t xml:space="preserve">whether or not s/he has applied for and is awaiting confirmation of an offer from </w:t>
      </w:r>
      <w:proofErr w:type="gramStart"/>
      <w:r w:rsidRPr="002879CD">
        <w:rPr>
          <w:rStyle w:val="adbetext0039"/>
          <w:rFonts w:asciiTheme="minorHAnsi" w:hAnsiTheme="minorHAnsi" w:cstheme="minorHAnsi"/>
          <w:b w:val="0"/>
          <w:bCs w:val="0"/>
        </w:rPr>
        <w:t>another</w:t>
      </w:r>
      <w:proofErr w:type="gramEnd"/>
      <w:r w:rsidRPr="002879CD">
        <w:rPr>
          <w:rStyle w:val="adbetext0039"/>
          <w:rFonts w:asciiTheme="minorHAnsi" w:hAnsiTheme="minorHAnsi" w:cstheme="minorHAnsi"/>
          <w:b w:val="0"/>
          <w:bCs w:val="0"/>
        </w:rPr>
        <w:t xml:space="preserve"> school(s) and if so, the details of the school(s);</w:t>
      </w:r>
    </w:p>
    <w:p w14:paraId="4B1F82CA" w14:textId="3953EDE5" w:rsidR="0005732A" w:rsidRPr="002879CD" w:rsidRDefault="0005732A" w:rsidP="002879CD">
      <w:pPr>
        <w:pStyle w:val="adbetext003a"/>
        <w:spacing w:after="79" w:line="360" w:lineRule="auto"/>
        <w:ind w:left="1440"/>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 xml:space="preserve"> </w:t>
      </w:r>
      <w:r w:rsidRPr="002879CD">
        <w:rPr>
          <w:rStyle w:val="adbetext0039"/>
          <w:rFonts w:asciiTheme="minorHAnsi" w:hAnsiTheme="minorHAnsi" w:cstheme="minorHAnsi"/>
        </w:rPr>
        <w:t xml:space="preserve">and </w:t>
      </w:r>
    </w:p>
    <w:p w14:paraId="12E95A46" w14:textId="0C868B08" w:rsidR="0005732A" w:rsidRPr="002879CD" w:rsidRDefault="0005732A" w:rsidP="002879CD">
      <w:pPr>
        <w:pStyle w:val="adbetext003a"/>
        <w:spacing w:line="360" w:lineRule="auto"/>
        <w:ind w:left="1843" w:hanging="403"/>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 xml:space="preserve">(ii) </w:t>
      </w:r>
      <w:r w:rsidR="0094179B" w:rsidRPr="002879CD">
        <w:rPr>
          <w:rStyle w:val="adbetext0039"/>
          <w:rFonts w:asciiTheme="minorHAnsi" w:hAnsiTheme="minorHAnsi" w:cstheme="minorHAnsi"/>
          <w:b w:val="0"/>
          <w:bCs w:val="0"/>
        </w:rPr>
        <w:tab/>
      </w:r>
      <w:r w:rsidRPr="002879CD">
        <w:rPr>
          <w:rStyle w:val="adbetext0039"/>
          <w:rFonts w:asciiTheme="minorHAnsi" w:hAnsiTheme="minorHAnsi" w:cstheme="minorHAnsi"/>
          <w:b w:val="0"/>
          <w:bCs w:val="0"/>
        </w:rPr>
        <w:t xml:space="preserve">whether or not or s/he has accepted an offer of admission from </w:t>
      </w:r>
      <w:proofErr w:type="gramStart"/>
      <w:r w:rsidRPr="002879CD">
        <w:rPr>
          <w:rStyle w:val="adbetext0039"/>
          <w:rFonts w:asciiTheme="minorHAnsi" w:hAnsiTheme="minorHAnsi" w:cstheme="minorHAnsi"/>
          <w:b w:val="0"/>
          <w:bCs w:val="0"/>
        </w:rPr>
        <w:t>another</w:t>
      </w:r>
      <w:proofErr w:type="gramEnd"/>
      <w:r w:rsidRPr="002879CD">
        <w:rPr>
          <w:rStyle w:val="adbetext0039"/>
          <w:rFonts w:asciiTheme="minorHAnsi" w:hAnsiTheme="minorHAnsi" w:cstheme="minorHAnsi"/>
          <w:b w:val="0"/>
          <w:bCs w:val="0"/>
        </w:rPr>
        <w:t xml:space="preserve"> school(s) and if so, the details of the offer(s). </w:t>
      </w:r>
    </w:p>
    <w:p w14:paraId="2C4B7A19" w14:textId="77777777" w:rsidR="0005732A" w:rsidRPr="002879CD" w:rsidRDefault="0005732A" w:rsidP="002879CD">
      <w:pPr>
        <w:pStyle w:val="Default"/>
        <w:spacing w:line="360" w:lineRule="auto"/>
        <w:rPr>
          <w:rStyle w:val="adbetext0039"/>
          <w:rFonts w:asciiTheme="minorHAnsi" w:hAnsiTheme="minorHAnsi" w:cstheme="minorHAnsi"/>
          <w:b w:val="0"/>
          <w:bCs w:val="0"/>
        </w:rPr>
      </w:pPr>
    </w:p>
    <w:p w14:paraId="4124677D" w14:textId="77777777" w:rsidR="003B001E" w:rsidRPr="002879CD" w:rsidRDefault="0005732A" w:rsidP="002879CD">
      <w:pPr>
        <w:pStyle w:val="adbestyle001003"/>
        <w:spacing w:line="360" w:lineRule="auto"/>
        <w:jc w:val="both"/>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 xml:space="preserve">If an offer of a place is withdrawn by the school, the Child on whose behalf the application was made shall lose his/her place on the admission list or waiting list for that academic year and any subsequent applications for the same academic year on behalf of that Child shall be treated as a late application in line with section 5.1.4 above. </w:t>
      </w:r>
    </w:p>
    <w:p w14:paraId="0419AB41" w14:textId="13DE47FB" w:rsidR="003B001E" w:rsidRDefault="003B001E" w:rsidP="003B001E">
      <w:pPr>
        <w:pStyle w:val="adbestyle001003"/>
        <w:jc w:val="both"/>
        <w:rPr>
          <w:rStyle w:val="adbetext0039"/>
          <w:rFonts w:asciiTheme="minorHAnsi" w:hAnsiTheme="minorHAnsi" w:cstheme="minorHAnsi"/>
          <w:b w:val="0"/>
          <w:bCs w:val="0"/>
          <w:sz w:val="22"/>
          <w:szCs w:val="22"/>
        </w:rPr>
      </w:pPr>
    </w:p>
    <w:p w14:paraId="6C27DC66" w14:textId="2CA2FEE7" w:rsidR="0005732A" w:rsidRPr="005B5339" w:rsidRDefault="0005732A" w:rsidP="005B5339">
      <w:pPr>
        <w:widowControl/>
        <w:adjustRightInd w:val="0"/>
        <w:rPr>
          <w:rFonts w:eastAsiaTheme="minorHAnsi"/>
          <w:b/>
          <w:bCs/>
          <w:sz w:val="24"/>
          <w:szCs w:val="24"/>
          <w:lang w:val="en-IE"/>
        </w:rPr>
      </w:pPr>
      <w:r w:rsidRPr="005B5339">
        <w:rPr>
          <w:rFonts w:eastAsiaTheme="minorHAnsi"/>
          <w:b/>
          <w:bCs/>
          <w:sz w:val="24"/>
          <w:szCs w:val="24"/>
          <w:lang w:val="en-IE"/>
        </w:rPr>
        <w:t>5. 2</w:t>
      </w:r>
      <w:r w:rsidR="00A45D85" w:rsidRPr="005B5339">
        <w:rPr>
          <w:rFonts w:eastAsiaTheme="minorHAnsi"/>
          <w:b/>
          <w:bCs/>
          <w:sz w:val="24"/>
          <w:szCs w:val="24"/>
          <w:lang w:val="en-IE"/>
        </w:rPr>
        <w:tab/>
      </w:r>
      <w:r w:rsidRPr="005B5339">
        <w:rPr>
          <w:rFonts w:eastAsiaTheme="minorHAnsi"/>
          <w:b/>
          <w:bCs/>
          <w:sz w:val="24"/>
          <w:szCs w:val="24"/>
          <w:lang w:val="en-IE"/>
        </w:rPr>
        <w:t xml:space="preserve">Appeals </w:t>
      </w:r>
    </w:p>
    <w:p w14:paraId="06F09934" w14:textId="77777777" w:rsidR="003B001E" w:rsidRPr="003B001E" w:rsidRDefault="003B001E" w:rsidP="003B001E">
      <w:pPr>
        <w:pStyle w:val="Default"/>
      </w:pPr>
    </w:p>
    <w:p w14:paraId="086087B9" w14:textId="0970879B" w:rsidR="0094179B" w:rsidRPr="002879CD" w:rsidRDefault="0005732A" w:rsidP="002879CD">
      <w:pPr>
        <w:pStyle w:val="adbestyle003002"/>
        <w:spacing w:line="360" w:lineRule="auto"/>
        <w:rPr>
          <w:rFonts w:asciiTheme="minorHAnsi" w:hAnsiTheme="minorHAnsi" w:cstheme="minorHAnsi"/>
          <w:b/>
          <w:bCs/>
          <w:color w:val="000000"/>
        </w:rPr>
      </w:pPr>
      <w:r w:rsidRPr="002879CD">
        <w:rPr>
          <w:rStyle w:val="adbestyle009000"/>
          <w:rFonts w:asciiTheme="minorHAnsi" w:hAnsiTheme="minorHAnsi" w:cstheme="minorHAnsi"/>
        </w:rPr>
        <w:t>5.2.1</w:t>
      </w:r>
      <w:r w:rsidR="00A45D85" w:rsidRPr="002879CD">
        <w:rPr>
          <w:rStyle w:val="adbestyle009000"/>
          <w:rFonts w:asciiTheme="minorHAnsi" w:hAnsiTheme="minorHAnsi" w:cstheme="minorHAnsi"/>
        </w:rPr>
        <w:tab/>
      </w:r>
      <w:r w:rsidRPr="002879CD">
        <w:rPr>
          <w:rStyle w:val="adbestyle009000"/>
          <w:rFonts w:asciiTheme="minorHAnsi" w:hAnsiTheme="minorHAnsi" w:cstheme="minorHAnsi"/>
        </w:rPr>
        <w:t xml:space="preserve">Appeal where Refusal was Due to Oversubscription </w:t>
      </w:r>
    </w:p>
    <w:p w14:paraId="3270A824" w14:textId="341DE324" w:rsidR="0005732A" w:rsidRPr="002879CD" w:rsidRDefault="0005732A" w:rsidP="002879CD">
      <w:pPr>
        <w:pStyle w:val="adbestyle001003"/>
        <w:spacing w:line="360" w:lineRule="auto"/>
        <w:jc w:val="both"/>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 xml:space="preserve">An Applicant who was refused admission because the school is oversubscribed and who wishes to appeal this, must first seek a review by the school’s Single Manager / Board of Management. The request for this review must be made in writing to the school’s Single Manager / Board of Management within 21 calendar days from the date of the decision to refuse admission to the school. The date of decision is the date shown on the correspondence from the school containing the decision to refuse admission. However, if a different time period for the bringing of such an appeal, is specified by the Minister for Education after the publication of this Policy, same shall apply instead. </w:t>
      </w:r>
      <w:bookmarkStart w:id="8" w:name="_Hlk150780254"/>
      <w:r w:rsidRPr="002879CD">
        <w:rPr>
          <w:rStyle w:val="adbetext0039"/>
          <w:rFonts w:asciiTheme="minorHAnsi" w:hAnsiTheme="minorHAnsi" w:cstheme="minorHAnsi"/>
          <w:b w:val="0"/>
          <w:bCs w:val="0"/>
        </w:rPr>
        <w:t>The School Review Form</w:t>
      </w:r>
      <w:r w:rsidR="009C1FED" w:rsidRPr="002879CD">
        <w:rPr>
          <w:rStyle w:val="adbetext0039"/>
          <w:rFonts w:asciiTheme="minorHAnsi" w:hAnsiTheme="minorHAnsi" w:cstheme="minorHAnsi"/>
          <w:b w:val="0"/>
          <w:bCs w:val="0"/>
        </w:rPr>
        <w:t xml:space="preserve"> (BOM</w:t>
      </w:r>
      <w:r w:rsidR="006E715F" w:rsidRPr="002879CD">
        <w:rPr>
          <w:rStyle w:val="adbetext0039"/>
          <w:rFonts w:asciiTheme="minorHAnsi" w:hAnsiTheme="minorHAnsi" w:cstheme="minorHAnsi"/>
          <w:b w:val="0"/>
          <w:bCs w:val="0"/>
        </w:rPr>
        <w:t>R1)</w:t>
      </w:r>
      <w:r w:rsidRPr="002879CD">
        <w:rPr>
          <w:rStyle w:val="adbetext0039"/>
          <w:rFonts w:asciiTheme="minorHAnsi" w:hAnsiTheme="minorHAnsi" w:cstheme="minorHAnsi"/>
          <w:b w:val="0"/>
          <w:bCs w:val="0"/>
        </w:rPr>
        <w:t xml:space="preserve"> is available from </w:t>
      </w:r>
      <w:r w:rsidR="002C44A3" w:rsidRPr="002879CD">
        <w:rPr>
          <w:rStyle w:val="adbetext0039"/>
          <w:rFonts w:asciiTheme="minorHAnsi" w:hAnsiTheme="minorHAnsi" w:cstheme="minorHAnsi"/>
          <w:b w:val="0"/>
          <w:bCs w:val="0"/>
        </w:rPr>
        <w:t>K</w:t>
      </w:r>
      <w:r w:rsidR="0094179B" w:rsidRPr="002879CD">
        <w:rPr>
          <w:rStyle w:val="adbetext0039"/>
          <w:rFonts w:asciiTheme="minorHAnsi" w:hAnsiTheme="minorHAnsi" w:cstheme="minorHAnsi"/>
          <w:b w:val="0"/>
          <w:bCs w:val="0"/>
        </w:rPr>
        <w:t>WETB</w:t>
      </w:r>
      <w:r w:rsidRPr="002879CD">
        <w:rPr>
          <w:rStyle w:val="adbetext0039"/>
          <w:rFonts w:asciiTheme="minorHAnsi" w:hAnsiTheme="minorHAnsi" w:cstheme="minorHAnsi"/>
          <w:b w:val="0"/>
          <w:bCs w:val="0"/>
        </w:rPr>
        <w:t xml:space="preserve"> and from the </w:t>
      </w:r>
      <w:r w:rsidR="00A90602" w:rsidRPr="002879CD">
        <w:rPr>
          <w:rFonts w:asciiTheme="minorHAnsi" w:hAnsiTheme="minorHAnsi" w:cstheme="minorHAnsi"/>
        </w:rPr>
        <w:t>Craddockstown School</w:t>
      </w:r>
      <w:r w:rsidR="00A90602" w:rsidRPr="002879CD">
        <w:rPr>
          <w:rFonts w:asciiTheme="minorHAnsi" w:hAnsiTheme="minorHAnsi" w:cstheme="minorHAnsi"/>
          <w:spacing w:val="-1"/>
        </w:rPr>
        <w:t xml:space="preserve"> </w:t>
      </w:r>
      <w:r w:rsidRPr="002879CD">
        <w:rPr>
          <w:rStyle w:val="adbetext0039"/>
          <w:rFonts w:asciiTheme="minorHAnsi" w:hAnsiTheme="minorHAnsi" w:cstheme="minorHAnsi"/>
          <w:b w:val="0"/>
          <w:bCs w:val="0"/>
        </w:rPr>
        <w:t xml:space="preserve">portal on the </w:t>
      </w:r>
      <w:r w:rsidR="002C44A3" w:rsidRPr="002879CD">
        <w:rPr>
          <w:rStyle w:val="adbetext0039"/>
          <w:rFonts w:asciiTheme="minorHAnsi" w:hAnsiTheme="minorHAnsi" w:cstheme="minorHAnsi"/>
          <w:b w:val="0"/>
          <w:bCs w:val="0"/>
        </w:rPr>
        <w:t>K</w:t>
      </w:r>
      <w:r w:rsidR="0094179B" w:rsidRPr="002879CD">
        <w:rPr>
          <w:rStyle w:val="adbetext0039"/>
          <w:rFonts w:asciiTheme="minorHAnsi" w:hAnsiTheme="minorHAnsi" w:cstheme="minorHAnsi"/>
          <w:b w:val="0"/>
          <w:bCs w:val="0"/>
        </w:rPr>
        <w:t>WETB</w:t>
      </w:r>
      <w:r w:rsidRPr="002879CD">
        <w:rPr>
          <w:rStyle w:val="adbetext0039"/>
          <w:rFonts w:asciiTheme="minorHAnsi" w:hAnsiTheme="minorHAnsi" w:cstheme="minorHAnsi"/>
          <w:b w:val="0"/>
          <w:bCs w:val="0"/>
        </w:rPr>
        <w:t xml:space="preserve"> website</w:t>
      </w:r>
      <w:r w:rsidR="1F03A5D7" w:rsidRPr="002879CD">
        <w:rPr>
          <w:rStyle w:val="adbetext0039"/>
          <w:rFonts w:asciiTheme="minorHAnsi" w:hAnsiTheme="minorHAnsi" w:cstheme="minorHAnsi"/>
          <w:b w:val="0"/>
          <w:bCs w:val="0"/>
        </w:rPr>
        <w:t xml:space="preserve"> </w:t>
      </w:r>
      <w:hyperlink r:id="rId13" w:history="1">
        <w:r w:rsidR="002879CD" w:rsidRPr="00434471">
          <w:rPr>
            <w:rStyle w:val="Hyperlink"/>
            <w:rFonts w:cstheme="minorHAnsi"/>
          </w:rPr>
          <w:t>https://kwetb.ie/schools/craddockstown-school</w:t>
        </w:r>
      </w:hyperlink>
    </w:p>
    <w:p w14:paraId="41F88B01" w14:textId="68E58BCE" w:rsidR="0005732A" w:rsidRPr="002879CD" w:rsidRDefault="009C1FED" w:rsidP="002879CD">
      <w:pPr>
        <w:pStyle w:val="adbestyle001003"/>
        <w:spacing w:line="360" w:lineRule="auto"/>
        <w:jc w:val="both"/>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Completed BOMR1 Forms should be submitted by emailin</w:t>
      </w:r>
      <w:r w:rsidR="00BB5446" w:rsidRPr="002879CD">
        <w:rPr>
          <w:rStyle w:val="adbetext0039"/>
          <w:rFonts w:asciiTheme="minorHAnsi" w:hAnsiTheme="minorHAnsi" w:cstheme="minorHAnsi"/>
          <w:b w:val="0"/>
          <w:bCs w:val="0"/>
        </w:rPr>
        <w:t xml:space="preserve">g </w:t>
      </w:r>
      <w:hyperlink r:id="rId14" w:history="1">
        <w:r w:rsidR="00BB5446" w:rsidRPr="002879CD">
          <w:rPr>
            <w:rStyle w:val="Hyperlink"/>
            <w:rFonts w:asciiTheme="minorHAnsi" w:hAnsiTheme="minorHAnsi" w:cstheme="minorHAnsi"/>
          </w:rPr>
          <w:t>craddockstownschool@kwetb.ie</w:t>
        </w:r>
      </w:hyperlink>
      <w:r w:rsidR="00BB5446" w:rsidRPr="002879CD">
        <w:rPr>
          <w:rStyle w:val="adbetext0039"/>
          <w:rFonts w:asciiTheme="minorHAnsi" w:hAnsiTheme="minorHAnsi" w:cstheme="minorHAnsi"/>
          <w:b w:val="0"/>
          <w:bCs w:val="0"/>
        </w:rPr>
        <w:t xml:space="preserve"> </w:t>
      </w:r>
    </w:p>
    <w:p w14:paraId="382D0590" w14:textId="77777777" w:rsidR="006E715F" w:rsidRPr="002879CD" w:rsidRDefault="006E715F" w:rsidP="002879CD">
      <w:pPr>
        <w:tabs>
          <w:tab w:val="left" w:pos="851"/>
        </w:tabs>
        <w:spacing w:line="360" w:lineRule="auto"/>
        <w:jc w:val="both"/>
        <w:rPr>
          <w:rStyle w:val="adbetext0039"/>
          <w:rFonts w:asciiTheme="minorHAnsi" w:eastAsiaTheme="minorHAnsi" w:hAnsiTheme="minorHAnsi" w:cstheme="minorHAnsi"/>
          <w:b w:val="0"/>
          <w:bCs w:val="0"/>
          <w:sz w:val="24"/>
          <w:szCs w:val="24"/>
          <w:lang w:val="en-IE"/>
        </w:rPr>
      </w:pPr>
    </w:p>
    <w:bookmarkEnd w:id="8"/>
    <w:p w14:paraId="76F98A70" w14:textId="36A00ADB" w:rsidR="0005732A" w:rsidRPr="002879CD" w:rsidRDefault="0005732A" w:rsidP="002879CD">
      <w:pPr>
        <w:pStyle w:val="adbestyle000003"/>
        <w:spacing w:line="360" w:lineRule="auto"/>
        <w:jc w:val="both"/>
        <w:rPr>
          <w:rStyle w:val="adbetext0039"/>
          <w:rFonts w:asciiTheme="minorHAnsi" w:hAnsiTheme="minorHAnsi" w:cstheme="minorHAnsi"/>
          <w:b w:val="0"/>
          <w:bCs w:val="0"/>
          <w:szCs w:val="22"/>
        </w:rPr>
      </w:pPr>
      <w:r w:rsidRPr="002879CD">
        <w:rPr>
          <w:rStyle w:val="adbetext0039"/>
          <w:rFonts w:asciiTheme="minorHAnsi" w:hAnsiTheme="minorHAnsi" w:cstheme="minorHAnsi"/>
          <w:b w:val="0"/>
          <w:bCs w:val="0"/>
          <w:szCs w:val="22"/>
        </w:rPr>
        <w:t xml:space="preserve">If an Applicant is not satisfied with the decision of the Single Manager / Board of Management, or the Single Manager / Board of Management is not in a position to review the decision to refuse admission, the Applicant may apply to bring an appeal to an appeals Committee established by the Minister for Education under Section 29 of the Education Act 1998. </w:t>
      </w:r>
      <w:r w:rsidR="00664EC1" w:rsidRPr="002879CD">
        <w:rPr>
          <w:rStyle w:val="adbetext0039"/>
          <w:rFonts w:asciiTheme="minorHAnsi" w:hAnsiTheme="minorHAnsi" w:cstheme="minorHAnsi"/>
          <w:b w:val="0"/>
          <w:bCs w:val="0"/>
          <w:szCs w:val="22"/>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‘Procedures for hearing and determining appeals under section 29’,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6E36D90" w14:textId="77777777" w:rsidR="006E715F" w:rsidRPr="00FB676D" w:rsidRDefault="006E715F" w:rsidP="006E715F">
      <w:pPr>
        <w:pStyle w:val="Default"/>
        <w:rPr>
          <w:rFonts w:asciiTheme="minorHAnsi" w:hAnsiTheme="minorHAnsi" w:cstheme="minorHAnsi"/>
          <w:sz w:val="22"/>
          <w:szCs w:val="22"/>
        </w:rPr>
      </w:pPr>
    </w:p>
    <w:p w14:paraId="245C594B" w14:textId="010698BB" w:rsidR="0094179B" w:rsidRPr="002879CD" w:rsidRDefault="0005732A" w:rsidP="00C72113">
      <w:pPr>
        <w:pStyle w:val="adbestyle003002"/>
        <w:rPr>
          <w:rFonts w:asciiTheme="minorHAnsi" w:hAnsiTheme="minorHAnsi" w:cstheme="minorHAnsi"/>
          <w:b/>
          <w:bCs/>
          <w:color w:val="000000"/>
          <w:szCs w:val="22"/>
        </w:rPr>
      </w:pPr>
      <w:r w:rsidRPr="002879CD">
        <w:rPr>
          <w:rStyle w:val="adbestyle009000"/>
          <w:rFonts w:asciiTheme="minorHAnsi" w:hAnsiTheme="minorHAnsi" w:cstheme="minorHAnsi"/>
          <w:szCs w:val="22"/>
        </w:rPr>
        <w:t>5.2.2</w:t>
      </w:r>
      <w:r w:rsidR="00A45D85"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 xml:space="preserve">Appeal where Refusal was for a Reason other than Oversubscription </w:t>
      </w:r>
    </w:p>
    <w:p w14:paraId="7BB0DC4C" w14:textId="69302C72" w:rsidR="0005732A" w:rsidRPr="002879CD" w:rsidRDefault="0005732A" w:rsidP="002879CD">
      <w:pPr>
        <w:pStyle w:val="adbestyle000003"/>
        <w:spacing w:after="360" w:line="360" w:lineRule="auto"/>
        <w:jc w:val="both"/>
        <w:rPr>
          <w:rStyle w:val="adbetext0039"/>
          <w:rFonts w:asciiTheme="minorHAnsi" w:hAnsiTheme="minorHAnsi" w:cstheme="minorHAnsi"/>
          <w:b w:val="0"/>
          <w:bCs w:val="0"/>
        </w:rPr>
      </w:pPr>
      <w:r w:rsidRPr="002879CD">
        <w:rPr>
          <w:rStyle w:val="adbetext0039"/>
          <w:rFonts w:asciiTheme="minorHAnsi" w:hAnsiTheme="minorHAnsi" w:cstheme="minorHAnsi"/>
          <w:b w:val="0"/>
          <w:bCs w:val="0"/>
        </w:rPr>
        <w:t xml:space="preserve">An Applicant who was refused admission to </w:t>
      </w:r>
      <w:r w:rsidR="00A90602" w:rsidRPr="002879CD">
        <w:rPr>
          <w:rFonts w:asciiTheme="minorHAnsi" w:hAnsiTheme="minorHAnsi" w:cstheme="minorHAnsi"/>
        </w:rPr>
        <w:t>Craddockstown School</w:t>
      </w:r>
      <w:r w:rsidR="00A90602" w:rsidRPr="002879CD">
        <w:rPr>
          <w:rFonts w:asciiTheme="minorHAnsi" w:hAnsiTheme="minorHAnsi" w:cstheme="minorHAnsi"/>
          <w:spacing w:val="-1"/>
        </w:rPr>
        <w:t xml:space="preserve"> </w:t>
      </w:r>
      <w:r w:rsidRPr="002879CD">
        <w:rPr>
          <w:rStyle w:val="adbetext0039"/>
          <w:rFonts w:asciiTheme="minorHAnsi" w:hAnsiTheme="minorHAnsi" w:cstheme="minorHAnsi"/>
          <w:b w:val="0"/>
          <w:bCs w:val="0"/>
        </w:rPr>
        <w:t xml:space="preserve">for a reason other than the school being oversubscribed and who wishes to appeal this decision may seek a review by the school’s Single Manager/Board of Management or alternatively proceed directly to an appeal by an appeals Committee established by the Minister for Education under Section 29 of the Education Act 1998. </w:t>
      </w:r>
    </w:p>
    <w:p w14:paraId="1FE120B4" w14:textId="77777777" w:rsidR="002879CD" w:rsidRDefault="0005732A" w:rsidP="002879CD">
      <w:pPr>
        <w:tabs>
          <w:tab w:val="left" w:pos="851"/>
        </w:tabs>
        <w:spacing w:line="360" w:lineRule="auto"/>
        <w:jc w:val="both"/>
        <w:rPr>
          <w:rStyle w:val="Hyperlink"/>
          <w:rFonts w:cstheme="minorHAnsi"/>
          <w:sz w:val="24"/>
          <w:szCs w:val="24"/>
        </w:rPr>
      </w:pPr>
      <w:r w:rsidRPr="002879CD">
        <w:rPr>
          <w:rStyle w:val="adbetext0039"/>
          <w:rFonts w:asciiTheme="minorHAnsi" w:hAnsiTheme="minorHAnsi" w:cstheme="minorHAnsi"/>
          <w:b w:val="0"/>
          <w:bCs w:val="0"/>
          <w:sz w:val="24"/>
          <w:szCs w:val="24"/>
        </w:rPr>
        <w:t>If an Applicant wishes to seek a review by the Single Manager / Board of Management, the request must be made in writing within 21 calendar days from the date of the decision to refuse admission to the school. The date of decision is the date shown on the correspondence from the school containing the decision to refuse admission. However, if a different time period for the bringing of such an appeal, is specified by the Minister for Education after the publication of this Policy, same shall apply inst</w:t>
      </w:r>
      <w:r w:rsidR="0094179B" w:rsidRPr="002879CD">
        <w:rPr>
          <w:rStyle w:val="adbetext0039"/>
          <w:rFonts w:asciiTheme="minorHAnsi" w:hAnsiTheme="minorHAnsi" w:cstheme="minorHAnsi"/>
          <w:b w:val="0"/>
          <w:bCs w:val="0"/>
          <w:sz w:val="24"/>
          <w:szCs w:val="24"/>
        </w:rPr>
        <w:t xml:space="preserve">ead.  </w:t>
      </w:r>
      <w:r w:rsidR="00FA4671" w:rsidRPr="002879CD">
        <w:rPr>
          <w:rStyle w:val="adbetext0039"/>
          <w:rFonts w:asciiTheme="minorHAnsi" w:eastAsiaTheme="minorEastAsia" w:hAnsiTheme="minorHAnsi" w:cstheme="minorHAnsi"/>
          <w:b w:val="0"/>
          <w:bCs w:val="0"/>
          <w:sz w:val="24"/>
          <w:szCs w:val="24"/>
          <w:lang w:val="en-IE"/>
        </w:rPr>
        <w:t xml:space="preserve">The School Review Form (BOMR1) is available from </w:t>
      </w:r>
      <w:r w:rsidR="002C44A3" w:rsidRPr="002879CD">
        <w:rPr>
          <w:rStyle w:val="adbetext0039"/>
          <w:rFonts w:asciiTheme="minorHAnsi" w:eastAsiaTheme="minorEastAsia" w:hAnsiTheme="minorHAnsi" w:cstheme="minorHAnsi"/>
          <w:b w:val="0"/>
          <w:bCs w:val="0"/>
          <w:sz w:val="24"/>
          <w:szCs w:val="24"/>
          <w:lang w:val="en-IE"/>
        </w:rPr>
        <w:t>K</w:t>
      </w:r>
      <w:r w:rsidR="00FA4671" w:rsidRPr="002879CD">
        <w:rPr>
          <w:rStyle w:val="adbetext0039"/>
          <w:rFonts w:asciiTheme="minorHAnsi" w:eastAsiaTheme="minorEastAsia" w:hAnsiTheme="minorHAnsi" w:cstheme="minorHAnsi"/>
          <w:b w:val="0"/>
          <w:bCs w:val="0"/>
          <w:sz w:val="24"/>
          <w:szCs w:val="24"/>
          <w:lang w:val="en-IE"/>
        </w:rPr>
        <w:t xml:space="preserve">WETB and from the </w:t>
      </w:r>
      <w:r w:rsidR="00A90602" w:rsidRPr="002879CD">
        <w:rPr>
          <w:rFonts w:asciiTheme="minorHAnsi" w:hAnsiTheme="minorHAnsi" w:cstheme="minorHAnsi"/>
          <w:sz w:val="24"/>
          <w:szCs w:val="24"/>
        </w:rPr>
        <w:t>Craddockstown School</w:t>
      </w:r>
      <w:r w:rsidR="00A90602" w:rsidRPr="002879CD">
        <w:rPr>
          <w:rFonts w:asciiTheme="minorHAnsi" w:hAnsiTheme="minorHAnsi" w:cstheme="minorHAnsi"/>
          <w:spacing w:val="-1"/>
          <w:sz w:val="24"/>
          <w:szCs w:val="24"/>
        </w:rPr>
        <w:t xml:space="preserve"> </w:t>
      </w:r>
      <w:r w:rsidR="005B5339" w:rsidRPr="002879CD">
        <w:rPr>
          <w:rStyle w:val="adbetext0039"/>
          <w:rFonts w:asciiTheme="minorHAnsi" w:hAnsiTheme="minorHAnsi" w:cstheme="minorHAnsi"/>
          <w:b w:val="0"/>
          <w:bCs w:val="0"/>
          <w:sz w:val="24"/>
          <w:szCs w:val="24"/>
        </w:rPr>
        <w:t xml:space="preserve">portal on the </w:t>
      </w:r>
      <w:r w:rsidR="002C44A3" w:rsidRPr="002879CD">
        <w:rPr>
          <w:rStyle w:val="adbetext0039"/>
          <w:rFonts w:asciiTheme="minorHAnsi" w:hAnsiTheme="minorHAnsi" w:cstheme="minorHAnsi"/>
          <w:b w:val="0"/>
          <w:bCs w:val="0"/>
          <w:sz w:val="24"/>
          <w:szCs w:val="24"/>
        </w:rPr>
        <w:t>K</w:t>
      </w:r>
      <w:r w:rsidR="005B5339" w:rsidRPr="002879CD">
        <w:rPr>
          <w:rStyle w:val="adbetext0039"/>
          <w:rFonts w:asciiTheme="minorHAnsi" w:hAnsiTheme="minorHAnsi" w:cstheme="minorHAnsi"/>
          <w:b w:val="0"/>
          <w:bCs w:val="0"/>
          <w:sz w:val="24"/>
          <w:szCs w:val="24"/>
        </w:rPr>
        <w:t>WETB website</w:t>
      </w:r>
      <w:r w:rsidR="48ABAD1D" w:rsidRPr="002879CD">
        <w:rPr>
          <w:rStyle w:val="adbetext0039"/>
          <w:rFonts w:asciiTheme="minorHAnsi" w:hAnsiTheme="minorHAnsi" w:cstheme="minorHAnsi"/>
          <w:b w:val="0"/>
          <w:bCs w:val="0"/>
          <w:sz w:val="24"/>
          <w:szCs w:val="24"/>
        </w:rPr>
        <w:t xml:space="preserve"> </w:t>
      </w:r>
      <w:hyperlink r:id="rId15" w:history="1">
        <w:r w:rsidR="002879CD" w:rsidRPr="00434471">
          <w:rPr>
            <w:rStyle w:val="Hyperlink"/>
            <w:rFonts w:cstheme="minorHAnsi"/>
            <w:sz w:val="24"/>
            <w:szCs w:val="24"/>
          </w:rPr>
          <w:t>https://kwetb.ie/schools/craddockstown-school</w:t>
        </w:r>
      </w:hyperlink>
      <w:r w:rsidR="002879CD">
        <w:rPr>
          <w:rStyle w:val="Hyperlink"/>
          <w:rFonts w:cstheme="minorHAnsi"/>
          <w:sz w:val="24"/>
          <w:szCs w:val="24"/>
        </w:rPr>
        <w:t>.</w:t>
      </w:r>
    </w:p>
    <w:p w14:paraId="2B5D2A3D" w14:textId="1505E5D9" w:rsidR="0094179B" w:rsidRPr="002879CD" w:rsidRDefault="005B5339" w:rsidP="002879CD">
      <w:pPr>
        <w:tabs>
          <w:tab w:val="left" w:pos="851"/>
        </w:tabs>
        <w:spacing w:line="360" w:lineRule="auto"/>
        <w:jc w:val="both"/>
        <w:rPr>
          <w:rStyle w:val="adbetext0039"/>
          <w:rFonts w:asciiTheme="minorHAnsi" w:eastAsiaTheme="minorEastAsia" w:hAnsiTheme="minorHAnsi" w:cstheme="minorHAnsi"/>
          <w:b w:val="0"/>
          <w:bCs w:val="0"/>
          <w:sz w:val="24"/>
          <w:szCs w:val="24"/>
          <w:lang w:val="en-IE"/>
        </w:rPr>
      </w:pPr>
      <w:r w:rsidRPr="002879CD">
        <w:rPr>
          <w:rStyle w:val="adbetext0039"/>
          <w:rFonts w:asciiTheme="minorHAnsi" w:hAnsiTheme="minorHAnsi" w:cstheme="minorHAnsi"/>
          <w:b w:val="0"/>
          <w:bCs w:val="0"/>
          <w:sz w:val="24"/>
          <w:szCs w:val="24"/>
        </w:rPr>
        <w:t>Completed BOMR1 Forms should be submitted by emailin</w:t>
      </w:r>
      <w:r w:rsidR="00BB5446" w:rsidRPr="002879CD">
        <w:rPr>
          <w:rStyle w:val="adbetext0039"/>
          <w:rFonts w:asciiTheme="minorHAnsi" w:hAnsiTheme="minorHAnsi" w:cstheme="minorHAnsi"/>
          <w:b w:val="0"/>
          <w:bCs w:val="0"/>
          <w:sz w:val="24"/>
          <w:szCs w:val="24"/>
        </w:rPr>
        <w:t xml:space="preserve">g </w:t>
      </w:r>
      <w:hyperlink r:id="rId16" w:history="1">
        <w:r w:rsidR="00BB5446" w:rsidRPr="002879CD">
          <w:rPr>
            <w:rStyle w:val="Hyperlink"/>
            <w:rFonts w:asciiTheme="minorHAnsi" w:hAnsiTheme="minorHAnsi" w:cstheme="minorHAnsi"/>
            <w:sz w:val="24"/>
            <w:szCs w:val="24"/>
          </w:rPr>
          <w:t>craddockstownschool@kwetb.ie</w:t>
        </w:r>
      </w:hyperlink>
      <w:r w:rsidR="002879CD">
        <w:rPr>
          <w:rStyle w:val="adbetext0039"/>
          <w:rFonts w:asciiTheme="minorHAnsi" w:hAnsiTheme="minorHAnsi" w:cstheme="minorHAnsi"/>
          <w:b w:val="0"/>
          <w:bCs w:val="0"/>
          <w:sz w:val="24"/>
          <w:szCs w:val="24"/>
        </w:rPr>
        <w:t>.</w:t>
      </w:r>
    </w:p>
    <w:p w14:paraId="616B8488" w14:textId="77777777" w:rsidR="00290E97" w:rsidRPr="002879CD" w:rsidRDefault="00290E97" w:rsidP="002879CD">
      <w:pPr>
        <w:tabs>
          <w:tab w:val="left" w:pos="851"/>
        </w:tabs>
        <w:spacing w:line="360" w:lineRule="auto"/>
        <w:jc w:val="both"/>
        <w:rPr>
          <w:rStyle w:val="adbetext0039"/>
          <w:rFonts w:asciiTheme="minorHAnsi" w:eastAsiaTheme="minorHAnsi" w:hAnsiTheme="minorHAnsi" w:cstheme="minorHAnsi"/>
          <w:b w:val="0"/>
          <w:bCs w:val="0"/>
          <w:sz w:val="24"/>
          <w:szCs w:val="24"/>
          <w:lang w:val="en-IE"/>
        </w:rPr>
      </w:pPr>
    </w:p>
    <w:p w14:paraId="66F145A6" w14:textId="392F5E47" w:rsidR="0005732A" w:rsidRPr="002879CD" w:rsidRDefault="0094179B" w:rsidP="002879CD">
      <w:pPr>
        <w:pStyle w:val="adbestyle001001"/>
        <w:spacing w:line="360" w:lineRule="auto"/>
        <w:jc w:val="both"/>
        <w:rPr>
          <w:rStyle w:val="adbetext0039"/>
          <w:rFonts w:asciiTheme="minorHAnsi" w:hAnsiTheme="minorHAnsi" w:cstheme="minorHAnsi"/>
          <w:b w:val="0"/>
          <w:bCs w:val="0"/>
        </w:rPr>
      </w:pPr>
      <w:r w:rsidRPr="002879CD">
        <w:rPr>
          <w:rStyle w:val="adbetext0039"/>
          <w:rFonts w:asciiTheme="minorHAnsi" w:hAnsiTheme="minorHAnsi" w:cstheme="minorHAnsi"/>
          <w:b w:val="0"/>
          <w:bCs w:val="0"/>
        </w:rPr>
        <w:lastRenderedPageBreak/>
        <w:t xml:space="preserve">If </w:t>
      </w:r>
      <w:r w:rsidR="0005732A" w:rsidRPr="002879CD">
        <w:rPr>
          <w:rStyle w:val="adbetext0039"/>
          <w:rFonts w:asciiTheme="minorHAnsi" w:hAnsiTheme="minorHAnsi" w:cstheme="minorHAnsi"/>
          <w:b w:val="0"/>
          <w:bCs w:val="0"/>
        </w:rPr>
        <w:t xml:space="preserve">an Applicant proceeds directly to an appeals Committee, this request must be made in writing on a Section 29 Appeal Form, available from the Department of Education website, any time after the decision to refuse admission to the school was made, but no later than 63 days from the date of the decision to refuse admission. </w:t>
      </w:r>
    </w:p>
    <w:p w14:paraId="39918B91" w14:textId="77777777" w:rsidR="00C72113" w:rsidRPr="002879CD" w:rsidRDefault="00C72113" w:rsidP="002879CD">
      <w:pPr>
        <w:pStyle w:val="Default"/>
        <w:spacing w:line="360" w:lineRule="auto"/>
        <w:rPr>
          <w:rFonts w:asciiTheme="minorHAnsi" w:hAnsiTheme="minorHAnsi" w:cstheme="minorHAnsi"/>
        </w:rPr>
      </w:pPr>
    </w:p>
    <w:p w14:paraId="7A1335DD" w14:textId="77777777" w:rsidR="007D44FA" w:rsidRDefault="00C72113" w:rsidP="007D44FA">
      <w:pPr>
        <w:spacing w:line="360" w:lineRule="auto"/>
        <w:jc w:val="both"/>
        <w:rPr>
          <w:rStyle w:val="adbetext0039"/>
          <w:rFonts w:asciiTheme="minorHAnsi" w:eastAsiaTheme="minorHAnsi" w:hAnsiTheme="minorHAnsi" w:cstheme="minorHAnsi"/>
          <w:b w:val="0"/>
          <w:bCs w:val="0"/>
          <w:sz w:val="24"/>
          <w:szCs w:val="24"/>
          <w:lang w:val="en-IE"/>
        </w:rPr>
      </w:pPr>
      <w:r w:rsidRPr="002879CD">
        <w:rPr>
          <w:rStyle w:val="adbetext0039"/>
          <w:rFonts w:asciiTheme="minorHAnsi" w:eastAsiaTheme="minorHAnsi" w:hAnsiTheme="minorHAnsi" w:cstheme="minorHAnsi"/>
          <w:b w:val="0"/>
          <w:bCs w:val="0"/>
          <w:sz w:val="24"/>
          <w:szCs w:val="24"/>
          <w:lang w:val="en-IE"/>
        </w:rPr>
        <w:t>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w:t>
      </w:r>
    </w:p>
    <w:p w14:paraId="73992B9D" w14:textId="6709B28A" w:rsidR="00C72113" w:rsidRPr="002879CD" w:rsidRDefault="007D44FA" w:rsidP="007D44FA">
      <w:pPr>
        <w:spacing w:line="360" w:lineRule="auto"/>
        <w:jc w:val="both"/>
        <w:rPr>
          <w:rFonts w:asciiTheme="minorHAnsi" w:hAnsiTheme="minorHAnsi" w:cstheme="minorHAnsi"/>
          <w:sz w:val="24"/>
          <w:szCs w:val="24"/>
        </w:rPr>
      </w:pPr>
      <w:r w:rsidRPr="002879CD">
        <w:rPr>
          <w:rFonts w:asciiTheme="minorHAnsi" w:hAnsiTheme="minorHAnsi" w:cstheme="minorHAnsi"/>
        </w:rPr>
        <w:t xml:space="preserve"> </w:t>
      </w:r>
    </w:p>
    <w:p w14:paraId="708A473E" w14:textId="1A894663" w:rsidR="0094179B" w:rsidRPr="002879CD" w:rsidRDefault="0005732A" w:rsidP="002879CD">
      <w:pPr>
        <w:pStyle w:val="adbestyle003002"/>
        <w:spacing w:line="360" w:lineRule="auto"/>
        <w:rPr>
          <w:rFonts w:asciiTheme="minorHAnsi" w:hAnsiTheme="minorHAnsi" w:cstheme="minorHAnsi"/>
          <w:b/>
          <w:bCs/>
          <w:color w:val="000000"/>
          <w:szCs w:val="22"/>
        </w:rPr>
      </w:pPr>
      <w:r w:rsidRPr="002879CD">
        <w:rPr>
          <w:rStyle w:val="adbestyle009000"/>
          <w:rFonts w:asciiTheme="minorHAnsi" w:hAnsiTheme="minorHAnsi" w:cstheme="minorHAnsi"/>
          <w:szCs w:val="22"/>
        </w:rPr>
        <w:t>5.2.3</w:t>
      </w:r>
      <w:r w:rsidR="00A45D85" w:rsidRPr="002879CD">
        <w:rPr>
          <w:rStyle w:val="adbestyle009000"/>
          <w:rFonts w:asciiTheme="minorHAnsi" w:hAnsiTheme="minorHAnsi" w:cstheme="minorHAnsi"/>
          <w:szCs w:val="22"/>
        </w:rPr>
        <w:tab/>
      </w:r>
      <w:r w:rsidRPr="002879CD">
        <w:rPr>
          <w:rStyle w:val="adbestyle009000"/>
          <w:rFonts w:asciiTheme="minorHAnsi" w:hAnsiTheme="minorHAnsi" w:cstheme="minorHAnsi"/>
          <w:szCs w:val="22"/>
        </w:rPr>
        <w:t xml:space="preserve">Basis for Appeal </w:t>
      </w:r>
    </w:p>
    <w:p w14:paraId="63FC0CD4" w14:textId="5F883A74" w:rsidR="00A90602" w:rsidRPr="008637F3" w:rsidRDefault="0005732A" w:rsidP="008637F3">
      <w:pPr>
        <w:pStyle w:val="adbestyle000003"/>
        <w:spacing w:after="360" w:line="360" w:lineRule="auto"/>
        <w:jc w:val="both"/>
        <w:rPr>
          <w:rFonts w:asciiTheme="minorHAnsi" w:hAnsiTheme="minorHAnsi" w:cstheme="minorHAnsi"/>
          <w:color w:val="000000"/>
          <w:szCs w:val="22"/>
        </w:rPr>
      </w:pPr>
      <w:r w:rsidRPr="002879CD">
        <w:rPr>
          <w:rStyle w:val="adbetext0039"/>
          <w:rFonts w:asciiTheme="minorHAnsi" w:hAnsiTheme="minorHAnsi" w:cstheme="minorHAnsi"/>
          <w:b w:val="0"/>
          <w:bCs w:val="0"/>
          <w:szCs w:val="22"/>
        </w:rPr>
        <w:t xml:space="preserve">As required by section 29C (2) of the Education Act 1998, an application to appeal must be based on the implementation of this Admissions Policy and the content of the school’s Admissions Notice. It must set out the grounds of the request to appeal the decision. </w:t>
      </w:r>
    </w:p>
    <w:p w14:paraId="0A709B8C" w14:textId="7C04CF0E" w:rsidR="0005732A" w:rsidRPr="00AD2F4A" w:rsidRDefault="008637F3" w:rsidP="008637F3">
      <w:pPr>
        <w:pStyle w:val="Heading1"/>
      </w:pPr>
      <w:r w:rsidRPr="00AD2F4A">
        <w:t>6.</w:t>
      </w:r>
      <w:r w:rsidRPr="00AD2F4A">
        <w:tab/>
        <w:t xml:space="preserve">Sharing Data with Other Schools </w:t>
      </w:r>
    </w:p>
    <w:p w14:paraId="1D0BF88B" w14:textId="77777777" w:rsidR="0005732A" w:rsidRPr="002879CD" w:rsidRDefault="0005732A" w:rsidP="002879CD">
      <w:pPr>
        <w:pStyle w:val="adbestyle000003"/>
        <w:spacing w:line="360" w:lineRule="auto"/>
        <w:jc w:val="both"/>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Applicants should be aware that section 66(6) of the Education (Admission to Schools) Act 2018 allows for the sharing of certain information between schools, in order to facilitate the efficient admission of students. Section 66(6) allows a board to provide a patron or another board with a list of the students in relation to whom— </w:t>
      </w:r>
    </w:p>
    <w:p w14:paraId="6F4ABD2F" w14:textId="1BE44719" w:rsidR="0005732A" w:rsidRPr="002879CD" w:rsidRDefault="0005732A" w:rsidP="002879CD">
      <w:pPr>
        <w:pStyle w:val="adbetext0041"/>
        <w:numPr>
          <w:ilvl w:val="0"/>
          <w:numId w:val="16"/>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an application for admission to the school has been received. </w:t>
      </w:r>
    </w:p>
    <w:p w14:paraId="78CADC98" w14:textId="7B465230" w:rsidR="0005732A" w:rsidRPr="002879CD" w:rsidRDefault="0005732A" w:rsidP="002879CD">
      <w:pPr>
        <w:pStyle w:val="adbetext0041"/>
        <w:numPr>
          <w:ilvl w:val="0"/>
          <w:numId w:val="16"/>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an offer of admission to the school has been made. </w:t>
      </w:r>
    </w:p>
    <w:p w14:paraId="197DA590" w14:textId="23ED4150" w:rsidR="0005732A" w:rsidRPr="002879CD" w:rsidRDefault="0005732A" w:rsidP="002879CD">
      <w:pPr>
        <w:pStyle w:val="adbestyle003002"/>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or</w:t>
      </w:r>
    </w:p>
    <w:p w14:paraId="04453FFC" w14:textId="4C885C43" w:rsidR="0005732A" w:rsidRPr="002879CD" w:rsidRDefault="0005732A" w:rsidP="002879CD">
      <w:pPr>
        <w:pStyle w:val="adbetext0041"/>
        <w:numPr>
          <w:ilvl w:val="0"/>
          <w:numId w:val="16"/>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an offer of admission to the school has been accepted. </w:t>
      </w:r>
    </w:p>
    <w:p w14:paraId="50D8530D" w14:textId="77777777" w:rsidR="0027336A" w:rsidRPr="002879CD" w:rsidRDefault="0027336A" w:rsidP="002879CD">
      <w:pPr>
        <w:pStyle w:val="adbestyle011001"/>
        <w:spacing w:line="360" w:lineRule="auto"/>
        <w:rPr>
          <w:rStyle w:val="adbetext0042"/>
          <w:rFonts w:asciiTheme="minorHAnsi" w:hAnsiTheme="minorHAnsi" w:cstheme="minorHAnsi"/>
          <w:szCs w:val="22"/>
        </w:rPr>
      </w:pPr>
    </w:p>
    <w:p w14:paraId="7638FAFA" w14:textId="53CBE9E2" w:rsidR="0005732A" w:rsidRPr="002879CD" w:rsidRDefault="0005732A" w:rsidP="002879CD">
      <w:pPr>
        <w:pStyle w:val="adbestyle011001"/>
        <w:spacing w:line="360" w:lineRule="auto"/>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The list provided by the board may include all or any of the following: </w:t>
      </w:r>
    </w:p>
    <w:p w14:paraId="03013B17" w14:textId="264855A7" w:rsidR="0005732A" w:rsidRPr="002879CD" w:rsidRDefault="0005732A" w:rsidP="002879CD">
      <w:pPr>
        <w:pStyle w:val="adbetext0041"/>
        <w:numPr>
          <w:ilvl w:val="0"/>
          <w:numId w:val="17"/>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the date on which an application for admission was received by the school. </w:t>
      </w:r>
    </w:p>
    <w:p w14:paraId="614494FB" w14:textId="3B9FEBA2" w:rsidR="0005732A" w:rsidRPr="002879CD" w:rsidRDefault="0005732A" w:rsidP="002879CD">
      <w:pPr>
        <w:pStyle w:val="adbetext0041"/>
        <w:numPr>
          <w:ilvl w:val="0"/>
          <w:numId w:val="17"/>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 xml:space="preserve">the date on which an offer of admission was made by the school. </w:t>
      </w:r>
    </w:p>
    <w:p w14:paraId="1F1440CC" w14:textId="23404752" w:rsidR="0005732A" w:rsidRPr="002879CD" w:rsidRDefault="0094179B" w:rsidP="002879CD">
      <w:pPr>
        <w:pStyle w:val="adbetext0041"/>
        <w:numPr>
          <w:ilvl w:val="0"/>
          <w:numId w:val="17"/>
        </w:numPr>
        <w:spacing w:line="360" w:lineRule="auto"/>
        <w:ind w:left="1276" w:hanging="425"/>
        <w:rPr>
          <w:rStyle w:val="adbetext0042"/>
          <w:rFonts w:asciiTheme="minorHAnsi" w:hAnsiTheme="minorHAnsi" w:cstheme="minorHAnsi"/>
          <w:szCs w:val="22"/>
        </w:rPr>
      </w:pPr>
      <w:r w:rsidRPr="002879CD">
        <w:rPr>
          <w:rStyle w:val="adbetext0042"/>
          <w:rFonts w:asciiTheme="minorHAnsi" w:hAnsiTheme="minorHAnsi" w:cstheme="minorHAnsi"/>
          <w:szCs w:val="22"/>
        </w:rPr>
        <w:t>t</w:t>
      </w:r>
      <w:r w:rsidR="0005732A" w:rsidRPr="002879CD">
        <w:rPr>
          <w:rStyle w:val="adbetext0042"/>
          <w:rFonts w:asciiTheme="minorHAnsi" w:hAnsiTheme="minorHAnsi" w:cstheme="minorHAnsi"/>
          <w:szCs w:val="22"/>
        </w:rPr>
        <w:t xml:space="preserve">he date on which an offer of admission was accepted by an applicant. </w:t>
      </w:r>
    </w:p>
    <w:p w14:paraId="4BF3DCF4" w14:textId="77777777" w:rsidR="007D44FA" w:rsidRPr="007D44FA" w:rsidRDefault="0005732A" w:rsidP="007D44FA">
      <w:pPr>
        <w:pStyle w:val="adbetext0041"/>
        <w:numPr>
          <w:ilvl w:val="0"/>
          <w:numId w:val="17"/>
        </w:numPr>
        <w:spacing w:line="360" w:lineRule="auto"/>
        <w:ind w:left="1276" w:hanging="425"/>
        <w:rPr>
          <w:rStyle w:val="adbetext0042"/>
          <w:b/>
          <w:bCs/>
          <w:color w:val="auto"/>
          <w:sz w:val="28"/>
          <w:szCs w:val="28"/>
        </w:rPr>
      </w:pPr>
      <w:r w:rsidRPr="002879CD">
        <w:rPr>
          <w:rStyle w:val="adbetext0042"/>
          <w:rFonts w:asciiTheme="minorHAnsi" w:hAnsiTheme="minorHAnsi" w:cstheme="minorHAnsi"/>
          <w:szCs w:val="22"/>
        </w:rPr>
        <w:t>a student’s personal details including his or her name, address, date of birth and personal public service number (within the meaning of section 262 of the Social Welfare Consolidation Act 2005).</w:t>
      </w:r>
    </w:p>
    <w:p w14:paraId="2022F056" w14:textId="77777777" w:rsidR="007D44FA" w:rsidRDefault="007D44FA" w:rsidP="007D44FA">
      <w:pPr>
        <w:pStyle w:val="adbetext0041"/>
        <w:spacing w:line="360" w:lineRule="auto"/>
        <w:rPr>
          <w:b/>
          <w:bCs/>
          <w:sz w:val="28"/>
          <w:szCs w:val="28"/>
        </w:rPr>
      </w:pPr>
    </w:p>
    <w:p w14:paraId="6121A5F7" w14:textId="56A79771" w:rsidR="0027336A" w:rsidRPr="00AD2F4A" w:rsidRDefault="008637F3" w:rsidP="008637F3">
      <w:pPr>
        <w:pStyle w:val="Heading1"/>
        <w:rPr>
          <w:rStyle w:val="adbestyle009000"/>
          <w:color w:val="auto"/>
          <w:sz w:val="28"/>
          <w:szCs w:val="28"/>
        </w:rPr>
      </w:pPr>
      <w:r w:rsidRPr="00AD2F4A">
        <w:lastRenderedPageBreak/>
        <w:t xml:space="preserve"> 7.</w:t>
      </w:r>
      <w:r w:rsidRPr="00AD2F4A">
        <w:tab/>
        <w:t xml:space="preserve"> Review</w:t>
      </w:r>
    </w:p>
    <w:p w14:paraId="436D8A33" w14:textId="77777777" w:rsidR="0027336A" w:rsidRPr="002879CD" w:rsidRDefault="0027336A" w:rsidP="002879CD">
      <w:pPr>
        <w:pStyle w:val="Default"/>
        <w:spacing w:line="360" w:lineRule="auto"/>
        <w:rPr>
          <w:rFonts w:asciiTheme="minorHAnsi" w:hAnsiTheme="minorHAnsi" w:cstheme="minorHAnsi"/>
          <w:szCs w:val="22"/>
        </w:rPr>
      </w:pPr>
      <w:r w:rsidRPr="002879CD">
        <w:rPr>
          <w:rFonts w:asciiTheme="minorHAnsi" w:hAnsiTheme="minorHAnsi" w:cstheme="minorHAnsi"/>
          <w:szCs w:val="22"/>
        </w:rPr>
        <w:t xml:space="preserve">This policy will be reviewed as required, depending on the developing nature of the school. </w:t>
      </w:r>
    </w:p>
    <w:p w14:paraId="0CC2A43F" w14:textId="4B956884" w:rsidR="0027336A" w:rsidRPr="002879CD" w:rsidRDefault="0027336A" w:rsidP="002879CD">
      <w:pPr>
        <w:pStyle w:val="Default"/>
        <w:spacing w:line="360" w:lineRule="auto"/>
        <w:rPr>
          <w:rFonts w:asciiTheme="minorHAnsi" w:hAnsiTheme="minorHAnsi" w:cstheme="minorHAnsi"/>
          <w:szCs w:val="22"/>
        </w:rPr>
      </w:pPr>
      <w:r w:rsidRPr="002879CD">
        <w:rPr>
          <w:rFonts w:asciiTheme="minorHAnsi" w:hAnsiTheme="minorHAnsi" w:cstheme="minorHAnsi"/>
          <w:szCs w:val="22"/>
        </w:rPr>
        <w:t>This policy was ratified by the Single Manager/Board of Management on</w:t>
      </w:r>
      <w:r w:rsidR="00A90602" w:rsidRPr="002879CD">
        <w:rPr>
          <w:rFonts w:asciiTheme="minorHAnsi" w:hAnsiTheme="minorHAnsi" w:cstheme="minorHAnsi"/>
          <w:szCs w:val="22"/>
        </w:rPr>
        <w:t>: 8</w:t>
      </w:r>
      <w:r w:rsidR="00A90602" w:rsidRPr="002879CD">
        <w:rPr>
          <w:rFonts w:asciiTheme="minorHAnsi" w:hAnsiTheme="minorHAnsi" w:cstheme="minorHAnsi"/>
          <w:szCs w:val="22"/>
          <w:vertAlign w:val="superscript"/>
        </w:rPr>
        <w:t>th</w:t>
      </w:r>
      <w:r w:rsidR="00A90602" w:rsidRPr="002879CD">
        <w:rPr>
          <w:rFonts w:asciiTheme="minorHAnsi" w:hAnsiTheme="minorHAnsi" w:cstheme="minorHAnsi"/>
          <w:szCs w:val="22"/>
        </w:rPr>
        <w:t xml:space="preserve"> April 2024</w:t>
      </w:r>
    </w:p>
    <w:p w14:paraId="5BB9C480" w14:textId="77777777" w:rsidR="00E65681" w:rsidRPr="002879CD" w:rsidRDefault="00E65681" w:rsidP="002879CD">
      <w:pPr>
        <w:pStyle w:val="Default"/>
        <w:spacing w:line="360" w:lineRule="auto"/>
        <w:rPr>
          <w:rFonts w:asciiTheme="minorHAnsi" w:hAnsiTheme="minorHAnsi" w:cstheme="minorHAnsi"/>
          <w:szCs w:val="22"/>
        </w:rPr>
      </w:pPr>
    </w:p>
    <w:p w14:paraId="737A34DA" w14:textId="52B3EDE1" w:rsidR="0027336A" w:rsidRPr="002879CD" w:rsidRDefault="0027336A" w:rsidP="002879CD">
      <w:pPr>
        <w:pStyle w:val="Default"/>
        <w:spacing w:line="360" w:lineRule="auto"/>
        <w:rPr>
          <w:rFonts w:asciiTheme="minorHAnsi" w:hAnsiTheme="minorHAnsi" w:cstheme="minorHAnsi"/>
          <w:szCs w:val="22"/>
        </w:rPr>
      </w:pPr>
      <w:r w:rsidRPr="002879CD">
        <w:rPr>
          <w:rFonts w:asciiTheme="minorHAnsi" w:hAnsiTheme="minorHAnsi" w:cstheme="minorHAnsi"/>
          <w:szCs w:val="22"/>
        </w:rPr>
        <w:t>Signed by the Single Manager/Chairperson of the Board of Management:</w:t>
      </w:r>
    </w:p>
    <w:p w14:paraId="07E7E365" w14:textId="77777777" w:rsidR="0027336A" w:rsidRPr="002879CD" w:rsidRDefault="0027336A" w:rsidP="002879CD">
      <w:pPr>
        <w:pStyle w:val="Default"/>
        <w:spacing w:line="360" w:lineRule="auto"/>
        <w:rPr>
          <w:rFonts w:asciiTheme="minorHAnsi" w:hAnsiTheme="minorHAnsi" w:cstheme="minorHAnsi"/>
          <w:szCs w:val="22"/>
        </w:rPr>
      </w:pPr>
    </w:p>
    <w:p w14:paraId="5A517FA7" w14:textId="0920A677" w:rsidR="0027336A" w:rsidRPr="002879CD" w:rsidRDefault="0027336A" w:rsidP="002879CD">
      <w:pPr>
        <w:pStyle w:val="Default"/>
        <w:spacing w:line="360" w:lineRule="auto"/>
        <w:rPr>
          <w:rFonts w:asciiTheme="minorHAnsi" w:hAnsiTheme="minorHAnsi" w:cstheme="minorBidi"/>
          <w:b/>
          <w:bCs/>
          <w:szCs w:val="22"/>
        </w:rPr>
      </w:pPr>
      <w:r w:rsidRPr="002879CD">
        <w:rPr>
          <w:rFonts w:asciiTheme="minorHAnsi" w:hAnsiTheme="minorHAnsi" w:cstheme="minorBidi"/>
          <w:b/>
          <w:bCs/>
          <w:szCs w:val="22"/>
        </w:rPr>
        <w:t>Signature:</w:t>
      </w:r>
      <w:r w:rsidR="00A31D9F" w:rsidRPr="002879CD">
        <w:rPr>
          <w:rFonts w:asciiTheme="minorHAnsi" w:hAnsiTheme="minorHAnsi" w:cstheme="minorBidi"/>
          <w:b/>
          <w:bCs/>
          <w:szCs w:val="22"/>
        </w:rPr>
        <w:t xml:space="preserve">  </w:t>
      </w:r>
      <w:r w:rsidR="53E08529" w:rsidRPr="002879CD">
        <w:rPr>
          <w:rFonts w:asciiTheme="minorHAnsi" w:hAnsiTheme="minorHAnsi" w:cstheme="minorBidi"/>
          <w:b/>
          <w:bCs/>
          <w:szCs w:val="22"/>
        </w:rPr>
        <w:t>Ken Scully</w:t>
      </w:r>
      <w:r w:rsidR="007D44FA">
        <w:rPr>
          <w:rFonts w:asciiTheme="minorHAnsi" w:hAnsiTheme="minorHAnsi" w:cstheme="minorBidi"/>
          <w:b/>
          <w:bCs/>
          <w:szCs w:val="22"/>
        </w:rPr>
        <w:tab/>
      </w:r>
      <w:r w:rsidR="007D44FA">
        <w:rPr>
          <w:rFonts w:asciiTheme="minorHAnsi" w:hAnsiTheme="minorHAnsi" w:cstheme="minorBidi"/>
          <w:b/>
          <w:bCs/>
          <w:szCs w:val="22"/>
        </w:rPr>
        <w:tab/>
      </w:r>
      <w:r w:rsidR="007D44FA">
        <w:rPr>
          <w:rFonts w:asciiTheme="minorHAnsi" w:hAnsiTheme="minorHAnsi" w:cstheme="minorBidi"/>
          <w:b/>
          <w:bCs/>
          <w:szCs w:val="22"/>
        </w:rPr>
        <w:tab/>
      </w:r>
      <w:r w:rsidR="007D44FA">
        <w:rPr>
          <w:rFonts w:asciiTheme="minorHAnsi" w:hAnsiTheme="minorHAnsi" w:cstheme="minorBidi"/>
          <w:b/>
          <w:bCs/>
          <w:szCs w:val="22"/>
        </w:rPr>
        <w:tab/>
      </w:r>
      <w:r w:rsidR="007D44FA">
        <w:rPr>
          <w:rFonts w:asciiTheme="minorHAnsi" w:hAnsiTheme="minorHAnsi" w:cstheme="minorBidi"/>
          <w:b/>
          <w:bCs/>
          <w:szCs w:val="22"/>
        </w:rPr>
        <w:tab/>
      </w:r>
      <w:r w:rsidR="002C44A3" w:rsidRPr="002879CD">
        <w:rPr>
          <w:rFonts w:asciiTheme="minorHAnsi" w:hAnsiTheme="minorHAnsi" w:cstheme="minorBidi"/>
          <w:b/>
          <w:bCs/>
          <w:szCs w:val="22"/>
        </w:rPr>
        <w:t>Date:</w:t>
      </w:r>
      <w:r w:rsidR="270A952A" w:rsidRPr="002879CD">
        <w:rPr>
          <w:rFonts w:asciiTheme="minorHAnsi" w:hAnsiTheme="minorHAnsi" w:cstheme="minorBidi"/>
          <w:b/>
          <w:bCs/>
          <w:szCs w:val="22"/>
        </w:rPr>
        <w:t xml:space="preserve"> 8</w:t>
      </w:r>
      <w:r w:rsidR="270A952A" w:rsidRPr="002879CD">
        <w:rPr>
          <w:rFonts w:asciiTheme="minorHAnsi" w:hAnsiTheme="minorHAnsi" w:cstheme="minorBidi"/>
          <w:b/>
          <w:bCs/>
          <w:szCs w:val="22"/>
          <w:vertAlign w:val="superscript"/>
        </w:rPr>
        <w:t>th</w:t>
      </w:r>
      <w:r w:rsidR="270A952A" w:rsidRPr="002879CD">
        <w:rPr>
          <w:rFonts w:asciiTheme="minorHAnsi" w:hAnsiTheme="minorHAnsi" w:cstheme="minorBidi"/>
          <w:b/>
          <w:bCs/>
          <w:szCs w:val="22"/>
        </w:rPr>
        <w:t xml:space="preserve"> April 2024</w:t>
      </w:r>
    </w:p>
    <w:sectPr w:rsidR="0027336A" w:rsidRPr="002879CD" w:rsidSect="0031185A">
      <w:footerReference w:type="default" r:id="rId17"/>
      <w:pgSz w:w="11906" w:h="16838" w:code="9"/>
      <w:pgMar w:top="993" w:right="1416" w:bottom="1134" w:left="1418" w:header="0" w:footer="6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9529" w14:textId="77777777" w:rsidR="00FB21E8" w:rsidRDefault="00FB21E8">
      <w:r>
        <w:separator/>
      </w:r>
    </w:p>
  </w:endnote>
  <w:endnote w:type="continuationSeparator" w:id="0">
    <w:p w14:paraId="3613F01A" w14:textId="77777777" w:rsidR="00FB21E8" w:rsidRDefault="00FB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53957"/>
      <w:docPartObj>
        <w:docPartGallery w:val="Page Numbers (Bottom of Page)"/>
        <w:docPartUnique/>
      </w:docPartObj>
    </w:sdtPr>
    <w:sdtEndPr>
      <w:rPr>
        <w:i/>
        <w:iCs/>
        <w:noProof/>
      </w:rPr>
    </w:sdtEndPr>
    <w:sdtContent>
      <w:p w14:paraId="4DD880CC" w14:textId="6510817B" w:rsidR="00A9502C" w:rsidRPr="00A9502C" w:rsidRDefault="00A9502C" w:rsidP="00A9502C">
        <w:pPr>
          <w:pStyle w:val="Footer"/>
          <w:jc w:val="right"/>
          <w:rPr>
            <w:i/>
            <w:iCs/>
          </w:rPr>
        </w:pPr>
        <w:r w:rsidRPr="00A9502C">
          <w:rPr>
            <w:i/>
            <w:iCs/>
          </w:rPr>
          <w:fldChar w:fldCharType="begin"/>
        </w:r>
        <w:r w:rsidRPr="00A9502C">
          <w:rPr>
            <w:i/>
            <w:iCs/>
          </w:rPr>
          <w:instrText xml:space="preserve"> PAGE   \* MERGEFORMAT </w:instrText>
        </w:r>
        <w:r w:rsidRPr="00A9502C">
          <w:rPr>
            <w:i/>
            <w:iCs/>
          </w:rPr>
          <w:fldChar w:fldCharType="separate"/>
        </w:r>
        <w:r w:rsidR="005F53A2">
          <w:rPr>
            <w:i/>
            <w:iCs/>
            <w:noProof/>
          </w:rPr>
          <w:t>11</w:t>
        </w:r>
        <w:r w:rsidRPr="00A9502C">
          <w:rPr>
            <w:i/>
            <w:iCs/>
            <w:noProof/>
          </w:rPr>
          <w:fldChar w:fldCharType="end"/>
        </w:r>
      </w:p>
    </w:sdtContent>
  </w:sdt>
  <w:p w14:paraId="5669054D" w14:textId="77777777" w:rsidR="004D0C2A" w:rsidRDefault="004D0C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435F" w14:textId="77777777" w:rsidR="00FB21E8" w:rsidRDefault="00FB21E8">
      <w:r>
        <w:separator/>
      </w:r>
    </w:p>
  </w:footnote>
  <w:footnote w:type="continuationSeparator" w:id="0">
    <w:p w14:paraId="49DF360E" w14:textId="77777777" w:rsidR="00FB21E8" w:rsidRDefault="00FB21E8">
      <w:r>
        <w:continuationSeparator/>
      </w:r>
    </w:p>
  </w:footnote>
  <w:footnote w:id="1">
    <w:p w14:paraId="7E5E9B85" w14:textId="28E6C6E6" w:rsidR="00627E00" w:rsidRPr="00627E00" w:rsidRDefault="00627E00">
      <w:pPr>
        <w:pStyle w:val="FootnoteText"/>
        <w:rPr>
          <w:lang w:val="en-GB"/>
        </w:rPr>
      </w:pPr>
      <w:r>
        <w:rPr>
          <w:rStyle w:val="FootnoteReference"/>
        </w:rPr>
        <w:footnoteRef/>
      </w:r>
      <w:r>
        <w:t xml:space="preserve"> See glossary of terms</w:t>
      </w:r>
    </w:p>
  </w:footnote>
  <w:footnote w:id="2">
    <w:p w14:paraId="722D5D4E" w14:textId="4CC6AB44" w:rsidR="00587A8E" w:rsidRPr="00587A8E" w:rsidRDefault="00587A8E">
      <w:pPr>
        <w:pStyle w:val="FootnoteText"/>
        <w:rPr>
          <w:lang w:val="en-GB"/>
        </w:rPr>
      </w:pPr>
      <w:r>
        <w:rPr>
          <w:rStyle w:val="FootnoteReference"/>
        </w:rPr>
        <w:footnoteRef/>
      </w:r>
      <w:r>
        <w:t xml:space="preserve"> </w:t>
      </w:r>
      <w:r>
        <w:rPr>
          <w:lang w:val="en-GB"/>
        </w:rPr>
        <w:t>See glossary of terms</w:t>
      </w:r>
    </w:p>
  </w:footnote>
  <w:footnote w:id="3">
    <w:p w14:paraId="7F756C2D" w14:textId="65D068F8" w:rsidR="009144C1" w:rsidRPr="00635DE2" w:rsidRDefault="009144C1" w:rsidP="009144C1">
      <w:pPr>
        <w:pStyle w:val="FootnoteText"/>
        <w:rPr>
          <w:lang w:val="en-GB"/>
        </w:rPr>
      </w:pPr>
      <w:r w:rsidRPr="00EF5C85">
        <w:rPr>
          <w:rStyle w:val="FootnoteReference"/>
        </w:rPr>
        <w:footnoteRef/>
      </w:r>
      <w:r w:rsidRPr="00EF5C85">
        <w:t xml:space="preserve"> </w:t>
      </w:r>
      <w:r w:rsidR="005255D4">
        <w:t xml:space="preserve">See </w:t>
      </w:r>
      <w:r w:rsidRPr="00EF5C85">
        <w:t>NCSE Information Booklet for parents of children and young people with special educational</w:t>
      </w:r>
      <w:r w:rsidRPr="00635DE2">
        <w:t xml:space="preserve"> needs. </w:t>
      </w:r>
    </w:p>
  </w:footnote>
  <w:footnote w:id="4">
    <w:p w14:paraId="0D9C1179" w14:textId="3B069E36" w:rsidR="00DB7497" w:rsidRPr="00DB7497" w:rsidRDefault="00DB7497">
      <w:pPr>
        <w:pStyle w:val="FootnoteText"/>
        <w:rPr>
          <w:lang w:val="en-GB"/>
        </w:rPr>
      </w:pPr>
      <w:r>
        <w:rPr>
          <w:rStyle w:val="FootnoteReference"/>
        </w:rPr>
        <w:footnoteRef/>
      </w:r>
      <w:r>
        <w:t xml:space="preserve"> </w:t>
      </w:r>
      <w:r>
        <w:rPr>
          <w:lang w:val="en-GB"/>
        </w:rPr>
        <w:t>Where a</w:t>
      </w:r>
      <w:r w:rsidR="007246C4">
        <w:rPr>
          <w:lang w:val="en-GB"/>
        </w:rPr>
        <w:t xml:space="preserve"> child has two legal guardians and</w:t>
      </w:r>
      <w:r>
        <w:rPr>
          <w:lang w:val="en-GB"/>
        </w:rPr>
        <w:t xml:space="preserve"> application is made on behalf of </w:t>
      </w:r>
      <w:r w:rsidR="007246C4">
        <w:rPr>
          <w:lang w:val="en-GB"/>
        </w:rPr>
        <w:t>a child by one of those guardians,</w:t>
      </w:r>
      <w:r w:rsidR="00145F9D">
        <w:rPr>
          <w:lang w:val="en-GB"/>
        </w:rPr>
        <w:t xml:space="preserve"> the</w:t>
      </w:r>
      <w:r w:rsidR="001D7D33">
        <w:rPr>
          <w:lang w:val="en-GB"/>
        </w:rPr>
        <w:t xml:space="preserve"> signature of that guardian confirms that the application is made with the permission of both guardians</w:t>
      </w:r>
      <w:r w:rsidR="0078435D">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E3AC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E6CB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941F7"/>
    <w:multiLevelType w:val="hybridMultilevel"/>
    <w:tmpl w:val="C526F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528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D24F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80655"/>
    <w:multiLevelType w:val="hybridMultilevel"/>
    <w:tmpl w:val="2A1CE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83236F"/>
    <w:multiLevelType w:val="multilevel"/>
    <w:tmpl w:val="4104983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8" w15:restartNumberingAfterBreak="0">
    <w:nsid w:val="15FA4A26"/>
    <w:multiLevelType w:val="hybridMultilevel"/>
    <w:tmpl w:val="6AB877DE"/>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905965"/>
    <w:multiLevelType w:val="hybridMultilevel"/>
    <w:tmpl w:val="37702DF0"/>
    <w:lvl w:ilvl="0" w:tplc="07D6D5F8">
      <w:start w:val="1"/>
      <w:numFmt w:val="decimal"/>
      <w:lvlText w:val="%1."/>
      <w:lvlJc w:val="left"/>
      <w:pPr>
        <w:ind w:left="720" w:hanging="360"/>
      </w:pPr>
      <w:rPr>
        <w:rFonts w:hint="default"/>
        <w:b/>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997BDB"/>
    <w:multiLevelType w:val="multilevel"/>
    <w:tmpl w:val="2C867340"/>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CC1FD7"/>
    <w:multiLevelType w:val="multilevel"/>
    <w:tmpl w:val="4B9638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7E1F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1ADB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DA794C"/>
    <w:multiLevelType w:val="hybridMultilevel"/>
    <w:tmpl w:val="2F983C8C"/>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EE4965"/>
    <w:multiLevelType w:val="hybridMultilevel"/>
    <w:tmpl w:val="D3A285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CAD7E0A"/>
    <w:multiLevelType w:val="hybridMultilevel"/>
    <w:tmpl w:val="B0A2EAF2"/>
    <w:lvl w:ilvl="0" w:tplc="F5C87AFE">
      <w:start w:val="1"/>
      <w:numFmt w:val="lowerRoman"/>
      <w:lvlText w:val="%1"/>
      <w:lvlJc w:val="left"/>
      <w:pPr>
        <w:ind w:left="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6320AE"/>
    <w:multiLevelType w:val="hybridMultilevel"/>
    <w:tmpl w:val="B0A2EAF2"/>
    <w:lvl w:ilvl="0" w:tplc="FFFFFFFF">
      <w:start w:val="1"/>
      <w:numFmt w:val="lowerRoman"/>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072EC4"/>
    <w:multiLevelType w:val="multilevel"/>
    <w:tmpl w:val="4B9638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A6D0756"/>
    <w:multiLevelType w:val="hybridMultilevel"/>
    <w:tmpl w:val="18ACE078"/>
    <w:lvl w:ilvl="0" w:tplc="FA8696AC">
      <w:start w:val="1"/>
      <w:numFmt w:val="decimal"/>
      <w:lvlText w:val="%1."/>
      <w:lvlJc w:val="left"/>
      <w:pPr>
        <w:ind w:left="720" w:hanging="360"/>
      </w:pPr>
      <w:rPr>
        <w:rFonts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6E3A05"/>
    <w:multiLevelType w:val="hybridMultilevel"/>
    <w:tmpl w:val="0BDA1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1245CF"/>
    <w:multiLevelType w:val="hybridMultilevel"/>
    <w:tmpl w:val="12886BF4"/>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B74E9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9F26D5"/>
    <w:multiLevelType w:val="multilevel"/>
    <w:tmpl w:val="E870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3A8"/>
    <w:multiLevelType w:val="multilevel"/>
    <w:tmpl w:val="4B9638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4AA0D5"/>
    <w:multiLevelType w:val="hybridMultilevel"/>
    <w:tmpl w:val="909AF91E"/>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145F0C"/>
    <w:multiLevelType w:val="hybridMultilevel"/>
    <w:tmpl w:val="2648E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2"/>
  </w:num>
  <w:num w:numId="5">
    <w:abstractNumId w:val="4"/>
  </w:num>
  <w:num w:numId="6">
    <w:abstractNumId w:val="1"/>
  </w:num>
  <w:num w:numId="7">
    <w:abstractNumId w:val="25"/>
  </w:num>
  <w:num w:numId="8">
    <w:abstractNumId w:val="21"/>
  </w:num>
  <w:num w:numId="9">
    <w:abstractNumId w:val="22"/>
  </w:num>
  <w:num w:numId="10">
    <w:abstractNumId w:val="11"/>
  </w:num>
  <w:num w:numId="11">
    <w:abstractNumId w:val="8"/>
  </w:num>
  <w:num w:numId="12">
    <w:abstractNumId w:val="18"/>
  </w:num>
  <w:num w:numId="13">
    <w:abstractNumId w:val="24"/>
  </w:num>
  <w:num w:numId="14">
    <w:abstractNumId w:val="5"/>
  </w:num>
  <w:num w:numId="15">
    <w:abstractNumId w:val="14"/>
  </w:num>
  <w:num w:numId="16">
    <w:abstractNumId w:val="16"/>
  </w:num>
  <w:num w:numId="17">
    <w:abstractNumId w:val="17"/>
  </w:num>
  <w:num w:numId="18">
    <w:abstractNumId w:val="2"/>
  </w:num>
  <w:num w:numId="19">
    <w:abstractNumId w:val="15"/>
  </w:num>
  <w:num w:numId="20">
    <w:abstractNumId w:val="9"/>
  </w:num>
  <w:num w:numId="21">
    <w:abstractNumId w:val="7"/>
  </w:num>
  <w:num w:numId="22">
    <w:abstractNumId w:val="6"/>
  </w:num>
  <w:num w:numId="23">
    <w:abstractNumId w:val="20"/>
  </w:num>
  <w:num w:numId="24">
    <w:abstractNumId w:val="19"/>
  </w:num>
  <w:num w:numId="25">
    <w:abstractNumId w:val="23"/>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A"/>
    <w:rsid w:val="000338A7"/>
    <w:rsid w:val="00043E7C"/>
    <w:rsid w:val="0004757A"/>
    <w:rsid w:val="00056D94"/>
    <w:rsid w:val="0005732A"/>
    <w:rsid w:val="00060D41"/>
    <w:rsid w:val="000646F4"/>
    <w:rsid w:val="00065A00"/>
    <w:rsid w:val="00070FE7"/>
    <w:rsid w:val="00074FD7"/>
    <w:rsid w:val="00094E29"/>
    <w:rsid w:val="000A0F9A"/>
    <w:rsid w:val="000B1B7B"/>
    <w:rsid w:val="000D45E4"/>
    <w:rsid w:val="000E090A"/>
    <w:rsid w:val="000E4C3D"/>
    <w:rsid w:val="000F3A52"/>
    <w:rsid w:val="000F4740"/>
    <w:rsid w:val="00107CB5"/>
    <w:rsid w:val="00110AB9"/>
    <w:rsid w:val="001239B8"/>
    <w:rsid w:val="001346F3"/>
    <w:rsid w:val="0013484F"/>
    <w:rsid w:val="00134B93"/>
    <w:rsid w:val="00137DB8"/>
    <w:rsid w:val="00144746"/>
    <w:rsid w:val="00145F9D"/>
    <w:rsid w:val="00160580"/>
    <w:rsid w:val="00161B7E"/>
    <w:rsid w:val="00163C1F"/>
    <w:rsid w:val="00174B64"/>
    <w:rsid w:val="00183184"/>
    <w:rsid w:val="00185B65"/>
    <w:rsid w:val="001A3217"/>
    <w:rsid w:val="001B1D1A"/>
    <w:rsid w:val="001D1A41"/>
    <w:rsid w:val="001D27C4"/>
    <w:rsid w:val="001D775F"/>
    <w:rsid w:val="001D7D33"/>
    <w:rsid w:val="001F578A"/>
    <w:rsid w:val="00200155"/>
    <w:rsid w:val="00213166"/>
    <w:rsid w:val="002211DB"/>
    <w:rsid w:val="00231E8E"/>
    <w:rsid w:val="00232BD4"/>
    <w:rsid w:val="00233E55"/>
    <w:rsid w:val="002352D3"/>
    <w:rsid w:val="00245FD5"/>
    <w:rsid w:val="00251BBC"/>
    <w:rsid w:val="00251C4E"/>
    <w:rsid w:val="00260AF2"/>
    <w:rsid w:val="00267D21"/>
    <w:rsid w:val="00272CBF"/>
    <w:rsid w:val="0027336A"/>
    <w:rsid w:val="00282E59"/>
    <w:rsid w:val="002879CD"/>
    <w:rsid w:val="00290E97"/>
    <w:rsid w:val="002C44A3"/>
    <w:rsid w:val="002D1AF2"/>
    <w:rsid w:val="002D281A"/>
    <w:rsid w:val="002E0ACE"/>
    <w:rsid w:val="002F226E"/>
    <w:rsid w:val="002F2F81"/>
    <w:rsid w:val="002F3E5B"/>
    <w:rsid w:val="002F5210"/>
    <w:rsid w:val="0030513E"/>
    <w:rsid w:val="00307413"/>
    <w:rsid w:val="0031185A"/>
    <w:rsid w:val="00313F88"/>
    <w:rsid w:val="0031626E"/>
    <w:rsid w:val="00317A72"/>
    <w:rsid w:val="00357B24"/>
    <w:rsid w:val="003721A2"/>
    <w:rsid w:val="0037799C"/>
    <w:rsid w:val="00381D58"/>
    <w:rsid w:val="0039266E"/>
    <w:rsid w:val="003A28AD"/>
    <w:rsid w:val="003B001E"/>
    <w:rsid w:val="003B0138"/>
    <w:rsid w:val="003B0BD9"/>
    <w:rsid w:val="003B5989"/>
    <w:rsid w:val="003C2E80"/>
    <w:rsid w:val="003D153B"/>
    <w:rsid w:val="003D1AD9"/>
    <w:rsid w:val="003E31B5"/>
    <w:rsid w:val="003E6BE1"/>
    <w:rsid w:val="003E7F89"/>
    <w:rsid w:val="00400B47"/>
    <w:rsid w:val="00403F02"/>
    <w:rsid w:val="00435B45"/>
    <w:rsid w:val="004443D0"/>
    <w:rsid w:val="004714BA"/>
    <w:rsid w:val="00483CA8"/>
    <w:rsid w:val="004952DF"/>
    <w:rsid w:val="004D0C2A"/>
    <w:rsid w:val="005100D2"/>
    <w:rsid w:val="00510271"/>
    <w:rsid w:val="00512EF6"/>
    <w:rsid w:val="005131D5"/>
    <w:rsid w:val="00514B2D"/>
    <w:rsid w:val="005164A4"/>
    <w:rsid w:val="00520CD8"/>
    <w:rsid w:val="00524F6E"/>
    <w:rsid w:val="005255D4"/>
    <w:rsid w:val="00525D50"/>
    <w:rsid w:val="00534D73"/>
    <w:rsid w:val="00537F39"/>
    <w:rsid w:val="005438C5"/>
    <w:rsid w:val="005555CD"/>
    <w:rsid w:val="00571786"/>
    <w:rsid w:val="00587A8E"/>
    <w:rsid w:val="005A41BC"/>
    <w:rsid w:val="005B0D47"/>
    <w:rsid w:val="005B5339"/>
    <w:rsid w:val="005D0C43"/>
    <w:rsid w:val="005D1939"/>
    <w:rsid w:val="005F53A2"/>
    <w:rsid w:val="005F7476"/>
    <w:rsid w:val="005F7F34"/>
    <w:rsid w:val="006153E6"/>
    <w:rsid w:val="00615750"/>
    <w:rsid w:val="006203BA"/>
    <w:rsid w:val="00625BCD"/>
    <w:rsid w:val="00627E00"/>
    <w:rsid w:val="00635DE2"/>
    <w:rsid w:val="00640736"/>
    <w:rsid w:val="006433C0"/>
    <w:rsid w:val="00661C6A"/>
    <w:rsid w:val="00664EC1"/>
    <w:rsid w:val="0066651C"/>
    <w:rsid w:val="00680B08"/>
    <w:rsid w:val="00681FE1"/>
    <w:rsid w:val="00682E30"/>
    <w:rsid w:val="00695A9C"/>
    <w:rsid w:val="00696400"/>
    <w:rsid w:val="006A3498"/>
    <w:rsid w:val="006A5AB3"/>
    <w:rsid w:val="006D2D9B"/>
    <w:rsid w:val="006D65B0"/>
    <w:rsid w:val="006E39D0"/>
    <w:rsid w:val="006E715F"/>
    <w:rsid w:val="006F2B5B"/>
    <w:rsid w:val="006F71A8"/>
    <w:rsid w:val="00711AEF"/>
    <w:rsid w:val="007246C4"/>
    <w:rsid w:val="00744BA8"/>
    <w:rsid w:val="00746EAC"/>
    <w:rsid w:val="0075008C"/>
    <w:rsid w:val="00754240"/>
    <w:rsid w:val="00756E8E"/>
    <w:rsid w:val="00760856"/>
    <w:rsid w:val="00767246"/>
    <w:rsid w:val="00776382"/>
    <w:rsid w:val="00780816"/>
    <w:rsid w:val="0078435D"/>
    <w:rsid w:val="00793579"/>
    <w:rsid w:val="007B6D2D"/>
    <w:rsid w:val="007C6340"/>
    <w:rsid w:val="007D44FA"/>
    <w:rsid w:val="007D5B46"/>
    <w:rsid w:val="007E0395"/>
    <w:rsid w:val="007F0BE5"/>
    <w:rsid w:val="007F26AB"/>
    <w:rsid w:val="00802A1E"/>
    <w:rsid w:val="00806224"/>
    <w:rsid w:val="00810803"/>
    <w:rsid w:val="00810BD9"/>
    <w:rsid w:val="008138A6"/>
    <w:rsid w:val="00817013"/>
    <w:rsid w:val="00824B1D"/>
    <w:rsid w:val="0083291C"/>
    <w:rsid w:val="008513B5"/>
    <w:rsid w:val="008558A9"/>
    <w:rsid w:val="00861EEF"/>
    <w:rsid w:val="008637F3"/>
    <w:rsid w:val="008A1482"/>
    <w:rsid w:val="008A6F65"/>
    <w:rsid w:val="008B0312"/>
    <w:rsid w:val="008D6AFA"/>
    <w:rsid w:val="008F3CE5"/>
    <w:rsid w:val="00906B21"/>
    <w:rsid w:val="009144C1"/>
    <w:rsid w:val="009152AD"/>
    <w:rsid w:val="009214F9"/>
    <w:rsid w:val="00935371"/>
    <w:rsid w:val="0094179B"/>
    <w:rsid w:val="0095214F"/>
    <w:rsid w:val="009575B2"/>
    <w:rsid w:val="00970CCC"/>
    <w:rsid w:val="0097244C"/>
    <w:rsid w:val="00992F10"/>
    <w:rsid w:val="009A1947"/>
    <w:rsid w:val="009A21FE"/>
    <w:rsid w:val="009A6E2E"/>
    <w:rsid w:val="009A79E5"/>
    <w:rsid w:val="009C1FED"/>
    <w:rsid w:val="009C2CF7"/>
    <w:rsid w:val="009C7BCA"/>
    <w:rsid w:val="009D243A"/>
    <w:rsid w:val="009F6282"/>
    <w:rsid w:val="00A11E1A"/>
    <w:rsid w:val="00A13824"/>
    <w:rsid w:val="00A148A1"/>
    <w:rsid w:val="00A21EF5"/>
    <w:rsid w:val="00A26C41"/>
    <w:rsid w:val="00A31D9F"/>
    <w:rsid w:val="00A35F19"/>
    <w:rsid w:val="00A45D85"/>
    <w:rsid w:val="00A57AA9"/>
    <w:rsid w:val="00A67B2E"/>
    <w:rsid w:val="00A7151D"/>
    <w:rsid w:val="00A81F2C"/>
    <w:rsid w:val="00A8477E"/>
    <w:rsid w:val="00A90602"/>
    <w:rsid w:val="00A9502C"/>
    <w:rsid w:val="00A95F59"/>
    <w:rsid w:val="00A97489"/>
    <w:rsid w:val="00AA4A32"/>
    <w:rsid w:val="00AB3205"/>
    <w:rsid w:val="00AB4582"/>
    <w:rsid w:val="00AC1B15"/>
    <w:rsid w:val="00AC4B09"/>
    <w:rsid w:val="00AD2F4A"/>
    <w:rsid w:val="00AD4577"/>
    <w:rsid w:val="00B1555E"/>
    <w:rsid w:val="00B258C6"/>
    <w:rsid w:val="00B468C0"/>
    <w:rsid w:val="00B46ACB"/>
    <w:rsid w:val="00B50215"/>
    <w:rsid w:val="00B511C2"/>
    <w:rsid w:val="00B620C5"/>
    <w:rsid w:val="00B90144"/>
    <w:rsid w:val="00B97885"/>
    <w:rsid w:val="00BA2EF9"/>
    <w:rsid w:val="00BB5446"/>
    <w:rsid w:val="00BC0B50"/>
    <w:rsid w:val="00BC2155"/>
    <w:rsid w:val="00BC604C"/>
    <w:rsid w:val="00BD60D1"/>
    <w:rsid w:val="00C149D1"/>
    <w:rsid w:val="00C20F2F"/>
    <w:rsid w:val="00C25200"/>
    <w:rsid w:val="00C35581"/>
    <w:rsid w:val="00C43919"/>
    <w:rsid w:val="00C4452D"/>
    <w:rsid w:val="00C45433"/>
    <w:rsid w:val="00C46DDE"/>
    <w:rsid w:val="00C5422D"/>
    <w:rsid w:val="00C6645C"/>
    <w:rsid w:val="00C72113"/>
    <w:rsid w:val="00C723DA"/>
    <w:rsid w:val="00C8156B"/>
    <w:rsid w:val="00C91D19"/>
    <w:rsid w:val="00C949DF"/>
    <w:rsid w:val="00CA1DBB"/>
    <w:rsid w:val="00CC096B"/>
    <w:rsid w:val="00CC426C"/>
    <w:rsid w:val="00CC607A"/>
    <w:rsid w:val="00CE0A6C"/>
    <w:rsid w:val="00CE3208"/>
    <w:rsid w:val="00CF24BC"/>
    <w:rsid w:val="00CF628C"/>
    <w:rsid w:val="00CF67BB"/>
    <w:rsid w:val="00CF7B63"/>
    <w:rsid w:val="00D00ABE"/>
    <w:rsid w:val="00D265F2"/>
    <w:rsid w:val="00D3063C"/>
    <w:rsid w:val="00D34331"/>
    <w:rsid w:val="00D40614"/>
    <w:rsid w:val="00D542CC"/>
    <w:rsid w:val="00D5603F"/>
    <w:rsid w:val="00D62EBC"/>
    <w:rsid w:val="00D71176"/>
    <w:rsid w:val="00D738A8"/>
    <w:rsid w:val="00D77BC6"/>
    <w:rsid w:val="00D97888"/>
    <w:rsid w:val="00DA2237"/>
    <w:rsid w:val="00DB7497"/>
    <w:rsid w:val="00DC2BDE"/>
    <w:rsid w:val="00DC4709"/>
    <w:rsid w:val="00DD2868"/>
    <w:rsid w:val="00DD6208"/>
    <w:rsid w:val="00DE093F"/>
    <w:rsid w:val="00DF0A58"/>
    <w:rsid w:val="00DF63F5"/>
    <w:rsid w:val="00E01F9A"/>
    <w:rsid w:val="00E02D4D"/>
    <w:rsid w:val="00E049CB"/>
    <w:rsid w:val="00E0609C"/>
    <w:rsid w:val="00E168FA"/>
    <w:rsid w:val="00E324C1"/>
    <w:rsid w:val="00E55342"/>
    <w:rsid w:val="00E639A0"/>
    <w:rsid w:val="00E65681"/>
    <w:rsid w:val="00E72105"/>
    <w:rsid w:val="00E94F62"/>
    <w:rsid w:val="00EA1EFB"/>
    <w:rsid w:val="00EA79C6"/>
    <w:rsid w:val="00EB1C06"/>
    <w:rsid w:val="00EC3F50"/>
    <w:rsid w:val="00ED1B2D"/>
    <w:rsid w:val="00ED40A7"/>
    <w:rsid w:val="00ED5150"/>
    <w:rsid w:val="00EE70F5"/>
    <w:rsid w:val="00EF5C85"/>
    <w:rsid w:val="00F029AA"/>
    <w:rsid w:val="00F13838"/>
    <w:rsid w:val="00F219A4"/>
    <w:rsid w:val="00F36335"/>
    <w:rsid w:val="00F44361"/>
    <w:rsid w:val="00F522D1"/>
    <w:rsid w:val="00F551B9"/>
    <w:rsid w:val="00F8178F"/>
    <w:rsid w:val="00F818ED"/>
    <w:rsid w:val="00F862B2"/>
    <w:rsid w:val="00FA4671"/>
    <w:rsid w:val="00FB12DB"/>
    <w:rsid w:val="00FB21E8"/>
    <w:rsid w:val="00FB60A1"/>
    <w:rsid w:val="00FB676D"/>
    <w:rsid w:val="00FC1376"/>
    <w:rsid w:val="00FC701D"/>
    <w:rsid w:val="00FD0BCC"/>
    <w:rsid w:val="00FD4BC7"/>
    <w:rsid w:val="00FE005F"/>
    <w:rsid w:val="00FE08B9"/>
    <w:rsid w:val="136C8CFE"/>
    <w:rsid w:val="1F03A5D7"/>
    <w:rsid w:val="270A952A"/>
    <w:rsid w:val="2F09199F"/>
    <w:rsid w:val="30266997"/>
    <w:rsid w:val="39BAB5F4"/>
    <w:rsid w:val="40E625D7"/>
    <w:rsid w:val="42B150A0"/>
    <w:rsid w:val="451348D3"/>
    <w:rsid w:val="45F58BDC"/>
    <w:rsid w:val="48ABAD1D"/>
    <w:rsid w:val="494BC93E"/>
    <w:rsid w:val="53E08529"/>
    <w:rsid w:val="6CC041D1"/>
    <w:rsid w:val="6FD6A1B7"/>
    <w:rsid w:val="71B5AFDF"/>
    <w:rsid w:val="71BF084A"/>
    <w:rsid w:val="7313DAAA"/>
    <w:rsid w:val="74ED50A1"/>
    <w:rsid w:val="755ADF30"/>
    <w:rsid w:val="79F1ADA0"/>
    <w:rsid w:val="7A899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35"/>
  <w15:docId w15:val="{D8EAA5B7-FD47-4512-9C29-6A42327F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CC607A"/>
    <w:pPr>
      <w:keepNext/>
      <w:keepLines/>
      <w:spacing w:before="240" w:line="360"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C4709"/>
    <w:pPr>
      <w:keepNext/>
      <w:keepLines/>
      <w:widowControl/>
      <w:numPr>
        <w:ilvl w:val="1"/>
        <w:numId w:val="21"/>
      </w:numPr>
      <w:autoSpaceDE/>
      <w:autoSpaceDN/>
      <w:spacing w:before="360" w:line="259"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9"/>
    <w:unhideWhenUsed/>
    <w:qFormat/>
    <w:rsid w:val="00CC60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4709"/>
    <w:pPr>
      <w:keepNext/>
      <w:keepLines/>
      <w:widowControl/>
      <w:numPr>
        <w:ilvl w:val="3"/>
        <w:numId w:val="21"/>
      </w:numPr>
      <w:tabs>
        <w:tab w:val="num" w:pos="360"/>
      </w:tabs>
      <w:autoSpaceDE/>
      <w:autoSpaceDN/>
      <w:spacing w:before="200" w:line="259" w:lineRule="auto"/>
      <w:ind w:left="0" w:firstLine="0"/>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DC4709"/>
    <w:pPr>
      <w:keepNext/>
      <w:keepLines/>
      <w:widowControl/>
      <w:numPr>
        <w:ilvl w:val="4"/>
        <w:numId w:val="21"/>
      </w:numPr>
      <w:tabs>
        <w:tab w:val="num" w:pos="360"/>
      </w:tabs>
      <w:autoSpaceDE/>
      <w:autoSpaceDN/>
      <w:spacing w:before="200" w:line="259" w:lineRule="auto"/>
      <w:ind w:left="0" w:firstLine="0"/>
      <w:outlineLvl w:val="4"/>
    </w:pPr>
    <w:rPr>
      <w:rFonts w:asciiTheme="majorHAnsi" w:eastAsiaTheme="majorEastAsia" w:hAnsiTheme="majorHAnsi" w:cstheme="majorBidi"/>
      <w:color w:val="17365D" w:themeColor="text2" w:themeShade="BF"/>
      <w:lang w:eastAsia="ja-JP"/>
    </w:rPr>
  </w:style>
  <w:style w:type="paragraph" w:styleId="Heading6">
    <w:name w:val="heading 6"/>
    <w:basedOn w:val="Normal"/>
    <w:next w:val="Normal"/>
    <w:link w:val="Heading6Char"/>
    <w:uiPriority w:val="9"/>
    <w:semiHidden/>
    <w:unhideWhenUsed/>
    <w:qFormat/>
    <w:rsid w:val="00DC4709"/>
    <w:pPr>
      <w:keepNext/>
      <w:keepLines/>
      <w:widowControl/>
      <w:numPr>
        <w:ilvl w:val="5"/>
        <w:numId w:val="21"/>
      </w:numPr>
      <w:tabs>
        <w:tab w:val="num" w:pos="360"/>
      </w:tabs>
      <w:autoSpaceDE/>
      <w:autoSpaceDN/>
      <w:spacing w:before="200" w:line="259" w:lineRule="auto"/>
      <w:ind w:left="0" w:firstLine="0"/>
      <w:outlineLvl w:val="5"/>
    </w:pPr>
    <w:rPr>
      <w:rFonts w:asciiTheme="majorHAnsi" w:eastAsiaTheme="majorEastAsia" w:hAnsiTheme="majorHAnsi" w:cstheme="majorBidi"/>
      <w:i/>
      <w:iCs/>
      <w:color w:val="17365D" w:themeColor="text2" w:themeShade="BF"/>
      <w:lang w:eastAsia="ja-JP"/>
    </w:rPr>
  </w:style>
  <w:style w:type="paragraph" w:styleId="Heading7">
    <w:name w:val="heading 7"/>
    <w:basedOn w:val="Normal"/>
    <w:next w:val="Normal"/>
    <w:link w:val="Heading7Char"/>
    <w:uiPriority w:val="9"/>
    <w:semiHidden/>
    <w:unhideWhenUsed/>
    <w:qFormat/>
    <w:rsid w:val="00DC4709"/>
    <w:pPr>
      <w:keepNext/>
      <w:keepLines/>
      <w:widowControl/>
      <w:numPr>
        <w:ilvl w:val="6"/>
        <w:numId w:val="21"/>
      </w:numPr>
      <w:tabs>
        <w:tab w:val="num" w:pos="360"/>
      </w:tabs>
      <w:autoSpaceDE/>
      <w:autoSpaceDN/>
      <w:spacing w:before="200" w:line="259" w:lineRule="auto"/>
      <w:ind w:left="0" w:firstLine="0"/>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DC4709"/>
    <w:pPr>
      <w:keepNext/>
      <w:keepLines/>
      <w:widowControl/>
      <w:numPr>
        <w:ilvl w:val="7"/>
        <w:numId w:val="21"/>
      </w:numPr>
      <w:tabs>
        <w:tab w:val="num" w:pos="360"/>
      </w:tabs>
      <w:autoSpaceDE/>
      <w:autoSpaceDN/>
      <w:spacing w:before="200" w:line="259" w:lineRule="auto"/>
      <w:ind w:left="0" w:firstLine="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DC4709"/>
    <w:pPr>
      <w:keepNext/>
      <w:keepLines/>
      <w:widowControl/>
      <w:numPr>
        <w:ilvl w:val="8"/>
        <w:numId w:val="21"/>
      </w:numPr>
      <w:tabs>
        <w:tab w:val="num" w:pos="360"/>
      </w:tabs>
      <w:autoSpaceDE/>
      <w:autoSpaceDN/>
      <w:spacing w:before="200" w:line="259" w:lineRule="auto"/>
      <w:ind w:left="0" w:firstLine="0"/>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397" w:right="30" w:hanging="1527"/>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05732A"/>
    <w:pPr>
      <w:widowControl/>
      <w:adjustRightInd w:val="0"/>
    </w:pPr>
    <w:rPr>
      <w:rFonts w:ascii="Calibri" w:hAnsi="Calibri" w:cs="Calibri"/>
      <w:color w:val="000000"/>
      <w:sz w:val="24"/>
      <w:szCs w:val="24"/>
      <w:lang w:val="en-IE"/>
    </w:rPr>
  </w:style>
  <w:style w:type="paragraph" w:customStyle="1" w:styleId="adbestyle001003">
    <w:name w:val="adbe_style_001003"/>
    <w:basedOn w:val="Default"/>
    <w:next w:val="Default"/>
    <w:uiPriority w:val="99"/>
    <w:rsid w:val="0005732A"/>
    <w:rPr>
      <w:color w:val="auto"/>
    </w:rPr>
  </w:style>
  <w:style w:type="character" w:customStyle="1" w:styleId="adbetext0008">
    <w:name w:val="adbe_text_0008"/>
    <w:uiPriority w:val="99"/>
    <w:rsid w:val="0005732A"/>
    <w:rPr>
      <w:color w:val="000000"/>
    </w:rPr>
  </w:style>
  <w:style w:type="character" w:customStyle="1" w:styleId="adbestyle002000">
    <w:name w:val="adbe_style_002000"/>
    <w:uiPriority w:val="99"/>
    <w:rsid w:val="0005732A"/>
    <w:rPr>
      <w:color w:val="000000"/>
    </w:rPr>
  </w:style>
  <w:style w:type="paragraph" w:customStyle="1" w:styleId="adbestyle000002">
    <w:name w:val="adbe_style_000002"/>
    <w:basedOn w:val="Default"/>
    <w:next w:val="Default"/>
    <w:uiPriority w:val="99"/>
    <w:rsid w:val="0005732A"/>
    <w:rPr>
      <w:color w:val="auto"/>
    </w:rPr>
  </w:style>
  <w:style w:type="character" w:customStyle="1" w:styleId="adbetext000a">
    <w:name w:val="adbe_text_000a"/>
    <w:uiPriority w:val="99"/>
    <w:rsid w:val="0005732A"/>
    <w:rPr>
      <w:b/>
      <w:bCs/>
      <w:color w:val="000000"/>
      <w:sz w:val="32"/>
      <w:szCs w:val="32"/>
    </w:rPr>
  </w:style>
  <w:style w:type="paragraph" w:customStyle="1" w:styleId="adbetext000c">
    <w:name w:val="adbe_text_000c"/>
    <w:basedOn w:val="Default"/>
    <w:next w:val="Default"/>
    <w:uiPriority w:val="99"/>
    <w:rsid w:val="0005732A"/>
    <w:rPr>
      <w:color w:val="auto"/>
    </w:rPr>
  </w:style>
  <w:style w:type="paragraph" w:customStyle="1" w:styleId="adbestyle004000">
    <w:name w:val="adbe_style_004000"/>
    <w:basedOn w:val="Default"/>
    <w:next w:val="Default"/>
    <w:uiPriority w:val="99"/>
    <w:rsid w:val="0005732A"/>
    <w:rPr>
      <w:color w:val="auto"/>
    </w:rPr>
  </w:style>
  <w:style w:type="character" w:customStyle="1" w:styleId="adbetext000e">
    <w:name w:val="adbe_text_000e"/>
    <w:uiPriority w:val="99"/>
    <w:rsid w:val="0005732A"/>
    <w:rPr>
      <w:b/>
      <w:bCs/>
      <w:color w:val="000000"/>
      <w:sz w:val="32"/>
      <w:szCs w:val="32"/>
    </w:rPr>
  </w:style>
  <w:style w:type="paragraph" w:customStyle="1" w:styleId="adbestyle001001">
    <w:name w:val="adbe_style_001001"/>
    <w:basedOn w:val="Default"/>
    <w:next w:val="Default"/>
    <w:uiPriority w:val="99"/>
    <w:rsid w:val="0005732A"/>
    <w:rPr>
      <w:color w:val="auto"/>
    </w:rPr>
  </w:style>
  <w:style w:type="character" w:customStyle="1" w:styleId="adbetext0010">
    <w:name w:val="adbe_text_0010"/>
    <w:uiPriority w:val="99"/>
    <w:rsid w:val="0005732A"/>
    <w:rPr>
      <w:color w:val="656565"/>
    </w:rPr>
  </w:style>
  <w:style w:type="character" w:customStyle="1" w:styleId="adbetext0011">
    <w:name w:val="adbe_text_0011"/>
    <w:uiPriority w:val="99"/>
    <w:rsid w:val="0005732A"/>
    <w:rPr>
      <w:b/>
      <w:bCs/>
      <w:color w:val="000000"/>
    </w:rPr>
  </w:style>
  <w:style w:type="paragraph" w:customStyle="1" w:styleId="adbestyle000003">
    <w:name w:val="adbe_style_000003"/>
    <w:basedOn w:val="Default"/>
    <w:next w:val="Default"/>
    <w:uiPriority w:val="99"/>
    <w:rsid w:val="0005732A"/>
    <w:rPr>
      <w:color w:val="auto"/>
    </w:rPr>
  </w:style>
  <w:style w:type="character" w:customStyle="1" w:styleId="adbestyle004001">
    <w:name w:val="adbe_style_004001"/>
    <w:uiPriority w:val="99"/>
    <w:rsid w:val="0005732A"/>
    <w:rPr>
      <w:i/>
      <w:iCs/>
      <w:color w:val="000000"/>
    </w:rPr>
  </w:style>
  <w:style w:type="character" w:customStyle="1" w:styleId="adbetext0015">
    <w:name w:val="adbe_text_0015"/>
    <w:uiPriority w:val="99"/>
    <w:rsid w:val="0005732A"/>
    <w:rPr>
      <w:b/>
      <w:bCs/>
      <w:color w:val="000000"/>
      <w:sz w:val="32"/>
      <w:szCs w:val="32"/>
    </w:rPr>
  </w:style>
  <w:style w:type="paragraph" w:customStyle="1" w:styleId="adbetext0018">
    <w:name w:val="adbe_text_0018"/>
    <w:basedOn w:val="Default"/>
    <w:next w:val="Default"/>
    <w:uiPriority w:val="99"/>
    <w:rsid w:val="0005732A"/>
    <w:rPr>
      <w:color w:val="auto"/>
    </w:rPr>
  </w:style>
  <w:style w:type="paragraph" w:customStyle="1" w:styleId="adbetext001b">
    <w:name w:val="adbe_text_001b"/>
    <w:basedOn w:val="Default"/>
    <w:next w:val="Default"/>
    <w:uiPriority w:val="99"/>
    <w:rsid w:val="0005732A"/>
    <w:rPr>
      <w:color w:val="auto"/>
    </w:rPr>
  </w:style>
  <w:style w:type="paragraph" w:customStyle="1" w:styleId="adbestyle003000">
    <w:name w:val="adbe_style_003000"/>
    <w:basedOn w:val="Default"/>
    <w:next w:val="Default"/>
    <w:uiPriority w:val="99"/>
    <w:rsid w:val="0005732A"/>
    <w:rPr>
      <w:color w:val="auto"/>
    </w:rPr>
  </w:style>
  <w:style w:type="paragraph" w:customStyle="1" w:styleId="adbestyle003002">
    <w:name w:val="adbe_style_003002"/>
    <w:basedOn w:val="Default"/>
    <w:next w:val="Default"/>
    <w:uiPriority w:val="99"/>
    <w:rsid w:val="0005732A"/>
    <w:rPr>
      <w:color w:val="auto"/>
    </w:rPr>
  </w:style>
  <w:style w:type="character" w:customStyle="1" w:styleId="adbestyle009000">
    <w:name w:val="adbe_style_009000"/>
    <w:uiPriority w:val="99"/>
    <w:rsid w:val="0005732A"/>
    <w:rPr>
      <w:b/>
      <w:bCs/>
      <w:color w:val="000000"/>
    </w:rPr>
  </w:style>
  <w:style w:type="paragraph" w:customStyle="1" w:styleId="adbetext0030">
    <w:name w:val="adbe_text_0030"/>
    <w:basedOn w:val="Default"/>
    <w:next w:val="Default"/>
    <w:uiPriority w:val="99"/>
    <w:rsid w:val="0005732A"/>
    <w:rPr>
      <w:color w:val="auto"/>
    </w:rPr>
  </w:style>
  <w:style w:type="paragraph" w:customStyle="1" w:styleId="adbetext0034">
    <w:name w:val="adbe_text_0034"/>
    <w:basedOn w:val="Default"/>
    <w:next w:val="Default"/>
    <w:uiPriority w:val="99"/>
    <w:rsid w:val="0005732A"/>
    <w:rPr>
      <w:color w:val="auto"/>
    </w:rPr>
  </w:style>
  <w:style w:type="character" w:customStyle="1" w:styleId="adbetext0039">
    <w:name w:val="adbe_text_0039"/>
    <w:uiPriority w:val="99"/>
    <w:rsid w:val="0005732A"/>
    <w:rPr>
      <w:b/>
      <w:bCs/>
      <w:color w:val="000000"/>
    </w:rPr>
  </w:style>
  <w:style w:type="paragraph" w:customStyle="1" w:styleId="adbetext003a">
    <w:name w:val="adbe_text_003a"/>
    <w:basedOn w:val="Default"/>
    <w:next w:val="Default"/>
    <w:uiPriority w:val="99"/>
    <w:rsid w:val="0005732A"/>
    <w:rPr>
      <w:color w:val="auto"/>
    </w:rPr>
  </w:style>
  <w:style w:type="paragraph" w:customStyle="1" w:styleId="adbestyle010000">
    <w:name w:val="adbe_style_010000"/>
    <w:basedOn w:val="Default"/>
    <w:next w:val="Default"/>
    <w:uiPriority w:val="99"/>
    <w:rsid w:val="0005732A"/>
    <w:rPr>
      <w:color w:val="auto"/>
    </w:rPr>
  </w:style>
  <w:style w:type="character" w:customStyle="1" w:styleId="adbestyle010001">
    <w:name w:val="adbe_style_010001"/>
    <w:uiPriority w:val="99"/>
    <w:rsid w:val="0005732A"/>
    <w:rPr>
      <w:color w:val="000000"/>
    </w:rPr>
  </w:style>
  <w:style w:type="paragraph" w:customStyle="1" w:styleId="adbetext0041">
    <w:name w:val="adbe_text_0041"/>
    <w:basedOn w:val="Default"/>
    <w:next w:val="Default"/>
    <w:uiPriority w:val="99"/>
    <w:rsid w:val="0005732A"/>
    <w:rPr>
      <w:color w:val="auto"/>
    </w:rPr>
  </w:style>
  <w:style w:type="character" w:customStyle="1" w:styleId="adbetext0042">
    <w:name w:val="adbe_text_0042"/>
    <w:uiPriority w:val="99"/>
    <w:rsid w:val="0005732A"/>
    <w:rPr>
      <w:color w:val="000000"/>
    </w:rPr>
  </w:style>
  <w:style w:type="paragraph" w:customStyle="1" w:styleId="adbestyle011000">
    <w:name w:val="adbe_style_011000"/>
    <w:basedOn w:val="Default"/>
    <w:next w:val="Default"/>
    <w:uiPriority w:val="99"/>
    <w:rsid w:val="0005732A"/>
    <w:rPr>
      <w:color w:val="auto"/>
    </w:rPr>
  </w:style>
  <w:style w:type="paragraph" w:customStyle="1" w:styleId="adbestyle011001">
    <w:name w:val="adbe_style_011001"/>
    <w:basedOn w:val="Default"/>
    <w:next w:val="Default"/>
    <w:uiPriority w:val="99"/>
    <w:rsid w:val="0005732A"/>
    <w:rPr>
      <w:color w:val="auto"/>
    </w:rPr>
  </w:style>
  <w:style w:type="character" w:styleId="CommentReference">
    <w:name w:val="annotation reference"/>
    <w:basedOn w:val="DefaultParagraphFont"/>
    <w:uiPriority w:val="99"/>
    <w:semiHidden/>
    <w:unhideWhenUsed/>
    <w:rsid w:val="0094179B"/>
    <w:rPr>
      <w:sz w:val="16"/>
      <w:szCs w:val="16"/>
    </w:rPr>
  </w:style>
  <w:style w:type="paragraph" w:styleId="CommentText">
    <w:name w:val="annotation text"/>
    <w:basedOn w:val="Normal"/>
    <w:link w:val="CommentTextChar"/>
    <w:uiPriority w:val="99"/>
    <w:unhideWhenUsed/>
    <w:rsid w:val="0094179B"/>
    <w:rPr>
      <w:sz w:val="20"/>
      <w:szCs w:val="20"/>
    </w:rPr>
  </w:style>
  <w:style w:type="character" w:customStyle="1" w:styleId="CommentTextChar">
    <w:name w:val="Comment Text Char"/>
    <w:basedOn w:val="DefaultParagraphFont"/>
    <w:link w:val="CommentText"/>
    <w:uiPriority w:val="99"/>
    <w:rsid w:val="0094179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179B"/>
    <w:rPr>
      <w:b/>
      <w:bCs/>
    </w:rPr>
  </w:style>
  <w:style w:type="character" w:customStyle="1" w:styleId="CommentSubjectChar">
    <w:name w:val="Comment Subject Char"/>
    <w:basedOn w:val="CommentTextChar"/>
    <w:link w:val="CommentSubject"/>
    <w:uiPriority w:val="99"/>
    <w:semiHidden/>
    <w:rsid w:val="0094179B"/>
    <w:rPr>
      <w:rFonts w:ascii="Calibri" w:eastAsia="Calibri" w:hAnsi="Calibri" w:cs="Calibri"/>
      <w:b/>
      <w:bCs/>
      <w:sz w:val="20"/>
      <w:szCs w:val="20"/>
    </w:rPr>
  </w:style>
  <w:style w:type="character" w:styleId="Hyperlink">
    <w:name w:val="Hyperlink"/>
    <w:basedOn w:val="DefaultParagraphFont"/>
    <w:uiPriority w:val="99"/>
    <w:unhideWhenUsed/>
    <w:rsid w:val="009C1FED"/>
    <w:rPr>
      <w:color w:val="0000FF" w:themeColor="hyperlink"/>
      <w:u w:val="single"/>
    </w:rPr>
  </w:style>
  <w:style w:type="character" w:customStyle="1" w:styleId="UnresolvedMention1">
    <w:name w:val="Unresolved Mention1"/>
    <w:basedOn w:val="DefaultParagraphFont"/>
    <w:uiPriority w:val="99"/>
    <w:semiHidden/>
    <w:unhideWhenUsed/>
    <w:rsid w:val="009C1FED"/>
    <w:rPr>
      <w:color w:val="605E5C"/>
      <w:shd w:val="clear" w:color="auto" w:fill="E1DFDD"/>
    </w:rPr>
  </w:style>
  <w:style w:type="character" w:customStyle="1" w:styleId="Heading2Char">
    <w:name w:val="Heading 2 Char"/>
    <w:basedOn w:val="DefaultParagraphFont"/>
    <w:link w:val="Heading2"/>
    <w:uiPriority w:val="9"/>
    <w:rsid w:val="00DC4709"/>
    <w:rPr>
      <w:rFonts w:asciiTheme="majorHAnsi" w:eastAsiaTheme="majorEastAsia" w:hAnsiTheme="majorHAnsi" w:cstheme="majorBidi"/>
      <w:b/>
      <w:bCs/>
      <w:smallCaps/>
      <w:color w:val="000000" w:themeColor="text1"/>
      <w:sz w:val="28"/>
      <w:szCs w:val="28"/>
      <w:lang w:eastAsia="ja-JP"/>
    </w:rPr>
  </w:style>
  <w:style w:type="character" w:customStyle="1" w:styleId="Heading4Char">
    <w:name w:val="Heading 4 Char"/>
    <w:basedOn w:val="DefaultParagraphFont"/>
    <w:link w:val="Heading4"/>
    <w:uiPriority w:val="9"/>
    <w:semiHidden/>
    <w:rsid w:val="00DC4709"/>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DC4709"/>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DC4709"/>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DC4709"/>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DC4709"/>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DC4709"/>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A9502C"/>
    <w:pPr>
      <w:tabs>
        <w:tab w:val="center" w:pos="4513"/>
        <w:tab w:val="right" w:pos="9026"/>
      </w:tabs>
    </w:pPr>
  </w:style>
  <w:style w:type="character" w:customStyle="1" w:styleId="HeaderChar">
    <w:name w:val="Header Char"/>
    <w:basedOn w:val="DefaultParagraphFont"/>
    <w:link w:val="Header"/>
    <w:uiPriority w:val="99"/>
    <w:rsid w:val="00A9502C"/>
    <w:rPr>
      <w:rFonts w:ascii="Calibri" w:eastAsia="Calibri" w:hAnsi="Calibri" w:cs="Calibri"/>
    </w:rPr>
  </w:style>
  <w:style w:type="paragraph" w:styleId="Footer">
    <w:name w:val="footer"/>
    <w:basedOn w:val="Normal"/>
    <w:link w:val="FooterChar"/>
    <w:uiPriority w:val="99"/>
    <w:unhideWhenUsed/>
    <w:rsid w:val="00A9502C"/>
    <w:pPr>
      <w:tabs>
        <w:tab w:val="center" w:pos="4513"/>
        <w:tab w:val="right" w:pos="9026"/>
      </w:tabs>
    </w:pPr>
  </w:style>
  <w:style w:type="character" w:customStyle="1" w:styleId="FooterChar">
    <w:name w:val="Footer Char"/>
    <w:basedOn w:val="DefaultParagraphFont"/>
    <w:link w:val="Footer"/>
    <w:uiPriority w:val="99"/>
    <w:rsid w:val="00A9502C"/>
    <w:rPr>
      <w:rFonts w:ascii="Calibri" w:eastAsia="Calibri" w:hAnsi="Calibri" w:cs="Calibri"/>
    </w:rPr>
  </w:style>
  <w:style w:type="paragraph" w:styleId="BalloonText">
    <w:name w:val="Balloon Text"/>
    <w:basedOn w:val="Normal"/>
    <w:link w:val="BalloonTextChar"/>
    <w:uiPriority w:val="99"/>
    <w:semiHidden/>
    <w:unhideWhenUsed/>
    <w:rsid w:val="000B1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7B"/>
    <w:rPr>
      <w:rFonts w:ascii="Segoe UI" w:eastAsia="Calibri" w:hAnsi="Segoe UI" w:cs="Segoe UI"/>
      <w:sz w:val="18"/>
      <w:szCs w:val="18"/>
    </w:rPr>
  </w:style>
  <w:style w:type="paragraph" w:styleId="Revision">
    <w:name w:val="Revision"/>
    <w:hidden/>
    <w:uiPriority w:val="99"/>
    <w:semiHidden/>
    <w:rsid w:val="003A28AD"/>
    <w:pPr>
      <w:widowControl/>
      <w:autoSpaceDE/>
      <w:autoSpaceDN/>
    </w:pPr>
    <w:rPr>
      <w:rFonts w:ascii="Calibri" w:eastAsia="Calibri" w:hAnsi="Calibri" w:cs="Calibri"/>
    </w:rPr>
  </w:style>
  <w:style w:type="paragraph" w:styleId="FootnoteText">
    <w:name w:val="footnote text"/>
    <w:basedOn w:val="Normal"/>
    <w:link w:val="FootnoteTextChar"/>
    <w:uiPriority w:val="99"/>
    <w:unhideWhenUsed/>
    <w:rsid w:val="008558A9"/>
    <w:rPr>
      <w:sz w:val="20"/>
      <w:szCs w:val="20"/>
    </w:rPr>
  </w:style>
  <w:style w:type="character" w:customStyle="1" w:styleId="FootnoteTextChar">
    <w:name w:val="Footnote Text Char"/>
    <w:basedOn w:val="DefaultParagraphFont"/>
    <w:link w:val="FootnoteText"/>
    <w:uiPriority w:val="99"/>
    <w:rsid w:val="008558A9"/>
    <w:rPr>
      <w:rFonts w:ascii="Calibri" w:eastAsia="Calibri" w:hAnsi="Calibri" w:cs="Calibri"/>
      <w:sz w:val="20"/>
      <w:szCs w:val="20"/>
    </w:rPr>
  </w:style>
  <w:style w:type="character" w:styleId="FootnoteReference">
    <w:name w:val="footnote reference"/>
    <w:basedOn w:val="DefaultParagraphFont"/>
    <w:uiPriority w:val="99"/>
    <w:semiHidden/>
    <w:unhideWhenUsed/>
    <w:rsid w:val="008558A9"/>
    <w:rPr>
      <w:vertAlign w:val="superscript"/>
    </w:rPr>
  </w:style>
  <w:style w:type="character" w:styleId="UnresolvedMention">
    <w:name w:val="Unresolved Mention"/>
    <w:basedOn w:val="DefaultParagraphFont"/>
    <w:uiPriority w:val="99"/>
    <w:semiHidden/>
    <w:unhideWhenUsed/>
    <w:rsid w:val="00BB5446"/>
    <w:rPr>
      <w:color w:val="605E5C"/>
      <w:shd w:val="clear" w:color="auto" w:fill="E1DFDD"/>
    </w:rPr>
  </w:style>
  <w:style w:type="character" w:customStyle="1" w:styleId="Heading3Char">
    <w:name w:val="Heading 3 Char"/>
    <w:basedOn w:val="DefaultParagraphFont"/>
    <w:link w:val="Heading3"/>
    <w:uiPriority w:val="9"/>
    <w:rsid w:val="00CC607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CC607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5151">
      <w:bodyDiv w:val="1"/>
      <w:marLeft w:val="0"/>
      <w:marRight w:val="0"/>
      <w:marTop w:val="0"/>
      <w:marBottom w:val="0"/>
      <w:divBdr>
        <w:top w:val="none" w:sz="0" w:space="0" w:color="auto"/>
        <w:left w:val="none" w:sz="0" w:space="0" w:color="auto"/>
        <w:bottom w:val="none" w:sz="0" w:space="0" w:color="auto"/>
        <w:right w:val="none" w:sz="0" w:space="0" w:color="auto"/>
      </w:divBdr>
    </w:div>
    <w:div w:id="1652442979">
      <w:bodyDiv w:val="1"/>
      <w:marLeft w:val="0"/>
      <w:marRight w:val="0"/>
      <w:marTop w:val="0"/>
      <w:marBottom w:val="0"/>
      <w:divBdr>
        <w:top w:val="none" w:sz="0" w:space="0" w:color="auto"/>
        <w:left w:val="none" w:sz="0" w:space="0" w:color="auto"/>
        <w:bottom w:val="none" w:sz="0" w:space="0" w:color="auto"/>
        <w:right w:val="none" w:sz="0" w:space="0" w:color="auto"/>
      </w:divBdr>
    </w:div>
    <w:div w:id="20460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wetb.ie/schools/craddockstown-scho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raddockstownschool@k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wetb.ie/schools/craddockstown-schoo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addockstownschool@k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49120D1158F42B68DA79F9B95956F" ma:contentTypeVersion="4" ma:contentTypeDescription="Create a new document." ma:contentTypeScope="" ma:versionID="cacbd9e5ed13d8fb8c345869686af9fa">
  <xsd:schema xmlns:xsd="http://www.w3.org/2001/XMLSchema" xmlns:xs="http://www.w3.org/2001/XMLSchema" xmlns:p="http://schemas.microsoft.com/office/2006/metadata/properties" xmlns:ns2="567cbc67-ab13-4a20-a708-41e92edbbb66" targetNamespace="http://schemas.microsoft.com/office/2006/metadata/properties" ma:root="true" ma:fieldsID="95f7b24528f56c5059397617fe9dd496" ns2:_="">
    <xsd:import namespace="567cbc67-ab13-4a20-a708-41e92edbb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c67-ab13-4a20-a708-41e92ed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BF6C-9823-4C00-B3C9-7CEF31965615}">
  <ds:schemaRefs>
    <ds:schemaRef ds:uri="http://schemas.microsoft.com/sharepoint/v3/contenttype/forms"/>
  </ds:schemaRefs>
</ds:datastoreItem>
</file>

<file path=customXml/itemProps2.xml><?xml version="1.0" encoding="utf-8"?>
<ds:datastoreItem xmlns:ds="http://schemas.openxmlformats.org/officeDocument/2006/customXml" ds:itemID="{74C21587-B4FC-463E-A875-7B2856A2D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97406-1FF4-4736-B060-09FB8024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bc67-ab13-4a20-a708-41e92edb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B75A0-8693-450B-ACC7-B79A0FC2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Craddockstown School Admissions Policy</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Craddockstown School Admissions Policy</dc:title>
  <dc:creator>Lisa-Marie Donnelly</dc:creator>
  <dc:description/>
  <cp:lastModifiedBy>Ken Scully</cp:lastModifiedBy>
  <cp:revision>2</cp:revision>
  <dcterms:created xsi:type="dcterms:W3CDTF">2024-09-25T11:56:00Z</dcterms:created>
  <dcterms:modified xsi:type="dcterms:W3CDTF">2024-09-25T11:56:00Z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992">
    <vt:lpwstr>16</vt:lpwstr>
  </property>
  <property fmtid="{D5CDD505-2E9C-101B-9397-08002B2CF9AE}" pid="3" name="AuthorIds_UIVersion_53760">
    <vt:lpwstr>12</vt:lpwstr>
  </property>
  <property fmtid="{D5CDD505-2E9C-101B-9397-08002B2CF9AE}" pid="4" name="ComplianceAssetId">
    <vt:lpwstr/>
  </property>
  <property fmtid="{D5CDD505-2E9C-101B-9397-08002B2CF9AE}" pid="5" name="ContentTypeId">
    <vt:lpwstr>0x0101001D249120D1158F42B68DA79F9B95956F</vt:lpwstr>
  </property>
  <property fmtid="{D5CDD505-2E9C-101B-9397-08002B2CF9AE}" pid="6" name="Created">
    <vt:filetime>2023-06-23T00:00:00Z</vt:filetime>
  </property>
  <property fmtid="{D5CDD505-2E9C-101B-9397-08002B2CF9AE}" pid="7" name="Creator">
    <vt:lpwstr>Acrobat PDFMaker 23 for Word</vt:lpwstr>
  </property>
  <property fmtid="{D5CDD505-2E9C-101B-9397-08002B2CF9AE}" pid="8" name="LastSaved">
    <vt:filetime>2023-11-13T00:00:00Z</vt:filetime>
  </property>
  <property fmtid="{D5CDD505-2E9C-101B-9397-08002B2CF9AE}" pid="9" name="Producer">
    <vt:lpwstr>Adobe PDF Library 23.3.247</vt:lpwstr>
  </property>
  <property fmtid="{D5CDD505-2E9C-101B-9397-08002B2CF9AE}" pid="10" name="SourceModified">
    <vt:lpwstr>D:20230608140728</vt:lpwstr>
  </property>
  <property fmtid="{D5CDD505-2E9C-101B-9397-08002B2CF9AE}" pid="11" name="TemplateUrl">
    <vt:lpwstr/>
  </property>
  <property fmtid="{D5CDD505-2E9C-101B-9397-08002B2CF9AE}" pid="12" name="xd_ProgID">
    <vt:lpwstr/>
  </property>
  <property fmtid="{D5CDD505-2E9C-101B-9397-08002B2CF9AE}" pid="13" name="xd_Signature">
    <vt:lpwstr>0</vt:lpwstr>
  </property>
</Properties>
</file>