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89B" w:rsidRPr="00C1539A" w:rsidRDefault="00766C0B">
      <w:pPr>
        <w:rPr>
          <w:rFonts w:ascii="Arial" w:hAnsi="Arial" w:cs="Arial"/>
          <w:sz w:val="27"/>
          <w:szCs w:val="27"/>
          <w:lang w:val="ga-IE"/>
        </w:rPr>
      </w:pPr>
      <w:r w:rsidRPr="00C1539A">
        <w:rPr>
          <w:rFonts w:ascii="Arial" w:hAnsi="Arial" w:cs="Arial"/>
          <w:sz w:val="27"/>
          <w:szCs w:val="27"/>
          <w:lang w:val="ga-IE"/>
        </w:rPr>
        <w:t>Tionscnamh Tacaíochta Infhostaitheachta Óige Spriocdhírithe 2024/2025</w:t>
      </w:r>
    </w:p>
    <w:p w:rsidR="00766C0B" w:rsidRPr="00C1539A" w:rsidRDefault="00766C0B">
      <w:pPr>
        <w:rPr>
          <w:rFonts w:ascii="Arial" w:hAnsi="Arial" w:cs="Arial"/>
          <w:sz w:val="27"/>
          <w:szCs w:val="27"/>
          <w:lang w:val="ga-IE"/>
        </w:rPr>
      </w:pPr>
    </w:p>
    <w:p w:rsidR="00766C0B" w:rsidRPr="00C1539A" w:rsidRDefault="00766C0B">
      <w:pPr>
        <w:rPr>
          <w:rFonts w:ascii="Arial" w:hAnsi="Arial" w:cs="Arial"/>
          <w:sz w:val="27"/>
          <w:szCs w:val="27"/>
          <w:lang w:val="ga-IE"/>
        </w:rPr>
      </w:pPr>
      <w:r w:rsidRPr="00C1539A">
        <w:rPr>
          <w:rFonts w:ascii="Arial" w:hAnsi="Arial" w:cs="Arial"/>
          <w:sz w:val="27"/>
          <w:szCs w:val="27"/>
          <w:lang w:val="ga-IE"/>
        </w:rPr>
        <w:t>Tá Bord Oideachais agus Oiliúna Chill Dara agus Chill Mhantáin (KWETB) ag tabhairt cuireadh d’iarratais ó sheirbhísí agus eagraíochtaí pobail, deonacha agus seachbhrabúsacha i gCill Dara agus i gCill Mhantáin chun clár a sheachadadh do dhaoine óga idir 15-24 bliana d’aois atá níos deacra a shroicheadh agus nach bhfuil i láthair na huaire.</w:t>
      </w:r>
      <w:r w:rsidRPr="00C1539A">
        <w:rPr>
          <w:rFonts w:ascii="Arial" w:hAnsi="Arial" w:cs="Arial"/>
          <w:sz w:val="27"/>
          <w:szCs w:val="27"/>
          <w:lang w:val="ga-IE"/>
        </w:rPr>
        <w:t xml:space="preserve"> </w:t>
      </w:r>
      <w:r w:rsidRPr="00C1539A">
        <w:rPr>
          <w:rFonts w:ascii="Arial" w:hAnsi="Arial" w:cs="Arial"/>
          <w:sz w:val="27"/>
          <w:szCs w:val="27"/>
          <w:lang w:val="ga-IE"/>
        </w:rPr>
        <w:t>fostaíocht, oideachas nó oiliúint. Is é aidh</w:t>
      </w:r>
      <w:bookmarkStart w:id="0" w:name="_GoBack"/>
      <w:bookmarkEnd w:id="0"/>
      <w:r w:rsidRPr="00C1539A">
        <w:rPr>
          <w:rFonts w:ascii="Arial" w:hAnsi="Arial" w:cs="Arial"/>
          <w:sz w:val="27"/>
          <w:szCs w:val="27"/>
          <w:lang w:val="ga-IE"/>
        </w:rPr>
        <w:t>m an Tionscnaimh cabhrú le daoine óga a n-inniúlachtaí pearsanta agus sóisialta a fhorbairt agus leibhéal muiníne a bhaint amach d’fhonn iad a ullmhú le haghaidh dul chun cinn ina saolta fostaíochta agus páirt a ghlacadh i gcláir nó i seirbhísí atá ar fáil faoi láthair.</w:t>
      </w:r>
    </w:p>
    <w:p w:rsidR="00766C0B" w:rsidRPr="00C1539A" w:rsidRDefault="00766C0B">
      <w:pPr>
        <w:rPr>
          <w:rFonts w:ascii="Arial" w:hAnsi="Arial" w:cs="Arial"/>
          <w:sz w:val="27"/>
          <w:szCs w:val="27"/>
          <w:lang w:val="ga-IE"/>
        </w:rPr>
      </w:pPr>
      <w:r w:rsidRPr="00C1539A">
        <w:rPr>
          <w:rFonts w:ascii="Arial" w:hAnsi="Arial" w:cs="Arial"/>
          <w:sz w:val="27"/>
          <w:szCs w:val="27"/>
          <w:lang w:val="ga-IE"/>
        </w:rPr>
        <w:t>Beifear ag súil go n-oibreoidh na hiarratasóirí rathúla le cohóirt daoine óga atá ‘deacair teacht orthu’.</w:t>
      </w:r>
      <w:r w:rsidRPr="00C1539A">
        <w:rPr>
          <w:rFonts w:ascii="Arial" w:hAnsi="Arial" w:cs="Arial"/>
          <w:sz w:val="27"/>
          <w:szCs w:val="27"/>
          <w:lang w:val="ga-IE"/>
        </w:rPr>
        <w:t xml:space="preserve"> </w:t>
      </w:r>
      <w:r w:rsidRPr="00C1539A">
        <w:rPr>
          <w:rFonts w:ascii="Arial" w:hAnsi="Arial" w:cs="Arial"/>
          <w:sz w:val="27"/>
          <w:szCs w:val="27"/>
          <w:lang w:val="ga-IE"/>
        </w:rPr>
        <w:t>Tá méid áirithe solúbthachta ar fáil d’eagraíochtaí maidir le dearadh agus ábhar a gclár/gníomhartha beartaithe faoin Tionscnamh.</w:t>
      </w:r>
      <w:r w:rsidRPr="00C1539A">
        <w:rPr>
          <w:rFonts w:ascii="Arial" w:hAnsi="Arial" w:cs="Arial"/>
          <w:sz w:val="27"/>
          <w:szCs w:val="27"/>
          <w:lang w:val="ga-IE"/>
        </w:rPr>
        <w:t xml:space="preserve"> </w:t>
      </w:r>
      <w:r w:rsidRPr="00C1539A">
        <w:rPr>
          <w:rFonts w:ascii="Arial" w:hAnsi="Arial" w:cs="Arial"/>
          <w:sz w:val="27"/>
          <w:szCs w:val="27"/>
          <w:lang w:val="ga-IE"/>
        </w:rPr>
        <w:t>Caithfidh dea-rialachas agus meastóireacht a bheith mar chuid den chur chuige atá á mholadh.</w:t>
      </w:r>
      <w:r w:rsidRPr="00C1539A">
        <w:rPr>
          <w:rFonts w:ascii="Arial" w:hAnsi="Arial" w:cs="Arial"/>
          <w:sz w:val="27"/>
          <w:szCs w:val="27"/>
          <w:lang w:val="ga-IE"/>
        </w:rPr>
        <w:t xml:space="preserve"> </w:t>
      </w:r>
      <w:r w:rsidRPr="00C1539A">
        <w:rPr>
          <w:rFonts w:ascii="Arial" w:hAnsi="Arial" w:cs="Arial"/>
          <w:sz w:val="27"/>
          <w:szCs w:val="27"/>
          <w:lang w:val="ga-IE"/>
        </w:rPr>
        <w:t>Ní mór d’iarratasóirí cuntas teiste a léiriú maidir le bheith ag obair leis an spriocghrúpa seo. Is é uasluach aon iarratais ná €55,000, ní bhreithneofar aon iarratais os cionn na suime seo.</w:t>
      </w:r>
    </w:p>
    <w:p w:rsidR="00766C0B" w:rsidRPr="00C1539A" w:rsidRDefault="00766C0B">
      <w:pPr>
        <w:rPr>
          <w:rFonts w:ascii="Arial" w:hAnsi="Arial" w:cs="Arial"/>
          <w:sz w:val="27"/>
          <w:szCs w:val="27"/>
          <w:lang w:val="ga-IE"/>
        </w:rPr>
      </w:pPr>
      <w:r w:rsidRPr="00C1539A">
        <w:rPr>
          <w:rFonts w:ascii="Arial" w:hAnsi="Arial" w:cs="Arial"/>
          <w:sz w:val="27"/>
          <w:szCs w:val="27"/>
          <w:lang w:val="ga-IE"/>
        </w:rPr>
        <w:t>Déanfar gach iarratas a scóráil in aghaidh na gcritéar atá leagtha amach sa doiciméad treorach.</w:t>
      </w:r>
      <w:r w:rsidRPr="00C1539A">
        <w:rPr>
          <w:rFonts w:ascii="Arial" w:hAnsi="Arial" w:cs="Arial"/>
          <w:sz w:val="27"/>
          <w:szCs w:val="27"/>
          <w:lang w:val="ga-IE"/>
        </w:rPr>
        <w:t xml:space="preserve"> </w:t>
      </w:r>
      <w:r w:rsidRPr="00C1539A">
        <w:rPr>
          <w:rFonts w:ascii="Arial" w:hAnsi="Arial" w:cs="Arial"/>
          <w:sz w:val="27"/>
          <w:szCs w:val="27"/>
          <w:lang w:val="ga-IE"/>
        </w:rPr>
        <w:t>Roghnófar an t-iarratas leis an scór is airde.</w:t>
      </w:r>
      <w:r w:rsidRPr="00C1539A">
        <w:rPr>
          <w:rFonts w:ascii="Arial" w:hAnsi="Arial" w:cs="Arial"/>
          <w:sz w:val="27"/>
          <w:szCs w:val="27"/>
          <w:lang w:val="ga-IE"/>
        </w:rPr>
        <w:t xml:space="preserve"> </w:t>
      </w:r>
      <w:r w:rsidRPr="00C1539A">
        <w:rPr>
          <w:rFonts w:ascii="Arial" w:hAnsi="Arial" w:cs="Arial"/>
          <w:sz w:val="27"/>
          <w:szCs w:val="27"/>
          <w:lang w:val="ga-IE"/>
        </w:rPr>
        <w:t xml:space="preserve">Déanfaidh painéal laistigh de KWETB cinntí, sula gcuirfear faoi bhráid DCEDIY iad le haghaidh cinntí deiridh agus formheasa. Beidh an Tionscnamh maoinithe ag an Roinn Leanaí, Comhionannais, Míchumais, Imeasctha agus Óige (DCEDIY). Le foirm iarratais agus pacáiste faisnéise le critéir níos mionsonraithe a fháil, tabhair cuairt le do thoil ar shuíomh Gréasáin KWETB ag </w:t>
      </w:r>
      <w:hyperlink r:id="rId4" w:history="1">
        <w:r w:rsidRPr="00C1539A">
          <w:rPr>
            <w:rFonts w:ascii="Arial" w:hAnsi="Arial" w:cs="Arial"/>
            <w:sz w:val="27"/>
            <w:szCs w:val="27"/>
            <w:lang w:val="ga-IE"/>
          </w:rPr>
          <w:t>www.kwetb.ie</w:t>
        </w:r>
      </w:hyperlink>
    </w:p>
    <w:p w:rsidR="00766C0B" w:rsidRPr="00C1539A" w:rsidRDefault="00766C0B">
      <w:pPr>
        <w:rPr>
          <w:rFonts w:ascii="Arial" w:hAnsi="Arial" w:cs="Arial"/>
          <w:sz w:val="27"/>
          <w:szCs w:val="27"/>
        </w:rPr>
      </w:pPr>
      <w:r w:rsidRPr="00C1539A">
        <w:rPr>
          <w:rFonts w:ascii="Arial" w:hAnsi="Arial" w:cs="Arial"/>
          <w:sz w:val="27"/>
          <w:szCs w:val="27"/>
          <w:lang w:val="ga-IE"/>
        </w:rPr>
        <w:t>Iarratais chomhlánaithe le seoladh le ríomhphost chuig;</w:t>
      </w:r>
      <w:r w:rsidRPr="00C1539A">
        <w:rPr>
          <w:rFonts w:ascii="Arial" w:hAnsi="Arial" w:cs="Arial"/>
          <w:sz w:val="27"/>
          <w:szCs w:val="27"/>
          <w:lang w:val="ga-IE"/>
        </w:rPr>
        <w:t xml:space="preserve"> </w:t>
      </w:r>
      <w:r w:rsidRPr="00C1539A">
        <w:rPr>
          <w:rFonts w:ascii="Arial" w:hAnsi="Arial" w:cs="Arial"/>
          <w:sz w:val="27"/>
          <w:szCs w:val="27"/>
          <w:lang w:val="ga-IE"/>
        </w:rPr>
        <w:t>youthsupport@kwetb.ie Spriocdháta le haghaidh iarratas: Dé Céadaoin 6 Márta faoi 5pm</w:t>
      </w:r>
    </w:p>
    <w:p w:rsidR="00C1539A" w:rsidRPr="00C1539A" w:rsidRDefault="00C1539A">
      <w:pPr>
        <w:rPr>
          <w:lang w:val="ga-IE"/>
        </w:rPr>
      </w:pPr>
    </w:p>
    <w:sectPr w:rsidR="00C1539A" w:rsidRPr="00C153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C0B"/>
    <w:rsid w:val="002010AC"/>
    <w:rsid w:val="00766C0B"/>
    <w:rsid w:val="007B49B2"/>
    <w:rsid w:val="00C1539A"/>
    <w:rsid w:val="00E85A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FDF86"/>
  <w15:chartTrackingRefBased/>
  <w15:docId w15:val="{08159766-71BE-498D-8D21-9119AD4E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ynqvb">
    <w:name w:val="rynqvb"/>
    <w:basedOn w:val="DefaultParagraphFont"/>
    <w:rsid w:val="00766C0B"/>
  </w:style>
  <w:style w:type="character" w:styleId="Hyperlink">
    <w:name w:val="Hyperlink"/>
    <w:basedOn w:val="DefaultParagraphFont"/>
    <w:uiPriority w:val="99"/>
    <w:unhideWhenUsed/>
    <w:rsid w:val="00766C0B"/>
    <w:rPr>
      <w:color w:val="0563C1" w:themeColor="hyperlink"/>
      <w:u w:val="single"/>
    </w:rPr>
  </w:style>
  <w:style w:type="character" w:styleId="UnresolvedMention">
    <w:name w:val="Unresolved Mention"/>
    <w:basedOn w:val="DefaultParagraphFont"/>
    <w:uiPriority w:val="99"/>
    <w:semiHidden/>
    <w:unhideWhenUsed/>
    <w:rsid w:val="00766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wet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KWETB</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Byrne AEO</dc:creator>
  <cp:keywords/>
  <dc:description/>
  <cp:lastModifiedBy>Catherine Byrne AEO</cp:lastModifiedBy>
  <cp:revision>2</cp:revision>
  <dcterms:created xsi:type="dcterms:W3CDTF">2024-02-19T13:04:00Z</dcterms:created>
  <dcterms:modified xsi:type="dcterms:W3CDTF">2024-02-19T13:08:00Z</dcterms:modified>
</cp:coreProperties>
</file>